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415A2" w14:textId="326CC667" w:rsidR="00974C37" w:rsidRDefault="00AC1C02">
      <w:pPr>
        <w:adjustRightInd/>
        <w:spacing w:line="360" w:lineRule="auto"/>
        <w:jc w:val="center"/>
        <w:outlineLvl w:val="0"/>
        <w:rPr>
          <w:rFonts w:ascii="宋体" w:hAnsi="宋体" w:cs="仿宋_GB2312"/>
          <w:b/>
          <w:sz w:val="28"/>
          <w:szCs w:val="32"/>
        </w:rPr>
      </w:pPr>
      <w:r>
        <w:rPr>
          <w:rFonts w:ascii="宋体" w:hAnsi="宋体" w:cs="仿宋_GB2312" w:hint="eastAsia"/>
          <w:b/>
          <w:sz w:val="28"/>
          <w:szCs w:val="32"/>
        </w:rPr>
        <w:t>附件</w:t>
      </w:r>
      <w:r w:rsidR="00D548F8">
        <w:rPr>
          <w:rFonts w:ascii="宋体" w:hAnsi="宋体" w:cs="仿宋_GB2312" w:hint="eastAsia"/>
          <w:b/>
          <w:sz w:val="28"/>
          <w:szCs w:val="32"/>
        </w:rPr>
        <w:t>2</w:t>
      </w:r>
      <w:r>
        <w:rPr>
          <w:rFonts w:ascii="宋体" w:hAnsi="宋体" w:cs="仿宋_GB2312" w:hint="eastAsia"/>
          <w:b/>
          <w:sz w:val="28"/>
          <w:szCs w:val="32"/>
        </w:rPr>
        <w:t>：评审方法及评审标准</w:t>
      </w:r>
    </w:p>
    <w:p w14:paraId="220EB541" w14:textId="77777777" w:rsidR="00974C37" w:rsidRDefault="00AC1C02">
      <w:pPr>
        <w:pStyle w:val="21"/>
        <w:spacing w:before="0"/>
        <w:ind w:firstLine="562"/>
        <w:jc w:val="center"/>
        <w:rPr>
          <w:rFonts w:ascii="宋体" w:hAnsi="宋体" w:cs="仿宋_GB2312"/>
          <w:b/>
          <w:sz w:val="28"/>
        </w:rPr>
      </w:pPr>
      <w:r>
        <w:rPr>
          <w:rFonts w:ascii="宋体" w:hAnsi="宋体" w:cs="仿宋_GB2312" w:hint="eastAsia"/>
          <w:b/>
          <w:sz w:val="28"/>
        </w:rPr>
        <w:t>评审方法前附表</w:t>
      </w:r>
    </w:p>
    <w:tbl>
      <w:tblPr>
        <w:tblpPr w:leftFromText="181" w:rightFromText="181" w:vertAnchor="text" w:horzAnchor="margin" w:tblpXSpec="center"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3"/>
        <w:gridCol w:w="6095"/>
        <w:gridCol w:w="709"/>
      </w:tblGrid>
      <w:tr w:rsidR="00157C77" w14:paraId="36B0FCAC" w14:textId="77777777" w:rsidTr="000D7800">
        <w:trPr>
          <w:trHeight w:val="270"/>
        </w:trPr>
        <w:tc>
          <w:tcPr>
            <w:tcW w:w="675" w:type="dxa"/>
            <w:vAlign w:val="center"/>
          </w:tcPr>
          <w:p w14:paraId="294C4A71" w14:textId="77777777" w:rsidR="00157C77" w:rsidRDefault="00157C77" w:rsidP="000D7800">
            <w:pPr>
              <w:ind w:leftChars="-32" w:left="-67" w:firstLineChars="31" w:firstLine="65"/>
              <w:jc w:val="center"/>
              <w:rPr>
                <w:rFonts w:ascii="Symbol" w:hAnsi="Symbol" w:cs="Symbol"/>
                <w:szCs w:val="21"/>
              </w:rPr>
            </w:pPr>
            <w:r>
              <w:rPr>
                <w:rFonts w:ascii="Symbol" w:hAnsi="Symbol" w:cs="Symbol"/>
                <w:szCs w:val="21"/>
              </w:rPr>
              <w:t>序号</w:t>
            </w:r>
          </w:p>
        </w:tc>
        <w:tc>
          <w:tcPr>
            <w:tcW w:w="1163" w:type="dxa"/>
            <w:vAlign w:val="center"/>
          </w:tcPr>
          <w:p w14:paraId="6ED0A3FE" w14:textId="77777777" w:rsidR="00157C77" w:rsidRDefault="00157C77" w:rsidP="000D7800">
            <w:pPr>
              <w:jc w:val="center"/>
              <w:rPr>
                <w:rFonts w:ascii="Symbol" w:hAnsi="Symbol" w:cs="Symbol"/>
                <w:szCs w:val="21"/>
              </w:rPr>
            </w:pPr>
            <w:r>
              <w:rPr>
                <w:rFonts w:ascii="Symbol" w:hAnsi="Symbol" w:cs="Symbol"/>
                <w:szCs w:val="21"/>
              </w:rPr>
              <w:t>评分</w:t>
            </w:r>
          </w:p>
          <w:p w14:paraId="55304A66" w14:textId="77777777" w:rsidR="00157C77" w:rsidRDefault="00157C77" w:rsidP="000D7800">
            <w:pPr>
              <w:jc w:val="center"/>
              <w:rPr>
                <w:rFonts w:ascii="Symbol" w:hAnsi="Symbol" w:cs="Symbol"/>
                <w:szCs w:val="21"/>
              </w:rPr>
            </w:pPr>
            <w:r>
              <w:rPr>
                <w:rFonts w:ascii="Symbol" w:hAnsi="Symbol" w:cs="Symbol"/>
                <w:szCs w:val="21"/>
              </w:rPr>
              <w:t>因素</w:t>
            </w:r>
          </w:p>
        </w:tc>
        <w:tc>
          <w:tcPr>
            <w:tcW w:w="6095" w:type="dxa"/>
            <w:vAlign w:val="center"/>
          </w:tcPr>
          <w:p w14:paraId="38A30019" w14:textId="77777777" w:rsidR="00157C77" w:rsidRDefault="00157C77" w:rsidP="000D7800">
            <w:pPr>
              <w:ind w:firstLineChars="5" w:firstLine="10"/>
              <w:jc w:val="center"/>
              <w:rPr>
                <w:rFonts w:ascii="Symbol" w:hAnsi="Symbol" w:cs="Symbol"/>
                <w:szCs w:val="21"/>
              </w:rPr>
            </w:pPr>
            <w:r>
              <w:rPr>
                <w:rFonts w:ascii="Symbol" w:hAnsi="Symbol" w:cs="Symbol"/>
                <w:szCs w:val="21"/>
              </w:rPr>
              <w:t>评分标准</w:t>
            </w:r>
          </w:p>
        </w:tc>
        <w:tc>
          <w:tcPr>
            <w:tcW w:w="709" w:type="dxa"/>
            <w:vAlign w:val="center"/>
          </w:tcPr>
          <w:p w14:paraId="60479F23" w14:textId="77777777" w:rsidR="00157C77" w:rsidRDefault="00157C77" w:rsidP="000D7800">
            <w:pPr>
              <w:jc w:val="center"/>
              <w:rPr>
                <w:rFonts w:ascii="Symbol" w:hAnsi="Symbol" w:cs="Symbol"/>
                <w:szCs w:val="21"/>
              </w:rPr>
            </w:pPr>
            <w:r>
              <w:rPr>
                <w:rFonts w:ascii="Symbol" w:hAnsi="Symbol" w:cs="Symbol"/>
                <w:szCs w:val="21"/>
              </w:rPr>
              <w:t>分值</w:t>
            </w:r>
          </w:p>
        </w:tc>
      </w:tr>
      <w:tr w:rsidR="00157C77" w14:paraId="08439212" w14:textId="77777777" w:rsidTr="000D7800">
        <w:trPr>
          <w:trHeight w:val="1335"/>
        </w:trPr>
        <w:tc>
          <w:tcPr>
            <w:tcW w:w="675" w:type="dxa"/>
            <w:vAlign w:val="center"/>
          </w:tcPr>
          <w:p w14:paraId="3EDA2F19" w14:textId="77777777" w:rsidR="00157C77" w:rsidRDefault="00157C77" w:rsidP="000D7800">
            <w:pPr>
              <w:ind w:firstLineChars="31" w:firstLine="65"/>
              <w:jc w:val="center"/>
              <w:rPr>
                <w:rFonts w:ascii="Symbol" w:hAnsi="Symbol" w:cs="Symbol"/>
                <w:szCs w:val="21"/>
              </w:rPr>
            </w:pPr>
            <w:r>
              <w:rPr>
                <w:rFonts w:ascii="Symbol" w:hAnsi="Symbol" w:cs="Symbol"/>
                <w:szCs w:val="21"/>
              </w:rPr>
              <w:t></w:t>
            </w:r>
          </w:p>
        </w:tc>
        <w:tc>
          <w:tcPr>
            <w:tcW w:w="1163" w:type="dxa"/>
            <w:vAlign w:val="center"/>
          </w:tcPr>
          <w:p w14:paraId="534D990A" w14:textId="77777777" w:rsidR="00157C77" w:rsidRDefault="00157C77" w:rsidP="000D7800">
            <w:pPr>
              <w:jc w:val="center"/>
              <w:rPr>
                <w:rFonts w:ascii="Symbol" w:hAnsi="Symbol" w:cs="Symbol"/>
                <w:szCs w:val="21"/>
              </w:rPr>
            </w:pPr>
            <w:r>
              <w:rPr>
                <w:rFonts w:ascii="Symbol" w:hAnsi="Symbol" w:cs="Symbol"/>
                <w:szCs w:val="21"/>
              </w:rPr>
              <w:t>价格</w:t>
            </w:r>
          </w:p>
          <w:p w14:paraId="62F4EEFF" w14:textId="77777777" w:rsidR="00157C77" w:rsidRDefault="00157C77" w:rsidP="000D7800">
            <w:pPr>
              <w:jc w:val="left"/>
              <w:rPr>
                <w:rFonts w:ascii="Symbol" w:hAnsi="Symbol" w:cs="Symbol"/>
                <w:szCs w:val="21"/>
              </w:rPr>
            </w:pPr>
            <w:r>
              <w:rPr>
                <w:rFonts w:ascii="Symbol" w:hAnsi="Symbol" w:cs="Symbol"/>
                <w:szCs w:val="21"/>
              </w:rPr>
              <w:t>（</w:t>
            </w:r>
            <w:r w:rsidR="00240BC2">
              <w:rPr>
                <w:rFonts w:ascii="Symbol" w:hAnsi="Symbol" w:cs="Symbol"/>
                <w:szCs w:val="21"/>
              </w:rPr>
              <w:t></w:t>
            </w:r>
            <w:r w:rsidR="00240BC2">
              <w:rPr>
                <w:rFonts w:ascii="Symbol" w:hAnsi="Symbol" w:cs="Symbol"/>
                <w:szCs w:val="21"/>
              </w:rPr>
              <w:t></w:t>
            </w:r>
            <w:r>
              <w:rPr>
                <w:rFonts w:ascii="Symbol" w:hAnsi="Symbol" w:cs="Symbol"/>
                <w:szCs w:val="21"/>
              </w:rPr>
              <w:t>分）</w:t>
            </w:r>
          </w:p>
        </w:tc>
        <w:tc>
          <w:tcPr>
            <w:tcW w:w="6095" w:type="dxa"/>
            <w:vAlign w:val="center"/>
          </w:tcPr>
          <w:p w14:paraId="698188B9" w14:textId="77777777" w:rsidR="00157C77" w:rsidRDefault="00157C77" w:rsidP="000D7800">
            <w:pPr>
              <w:ind w:firstLineChars="5" w:firstLine="1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）报价（</w:t>
            </w:r>
            <w:r w:rsidR="00240BC2">
              <w:rPr>
                <w:rFonts w:ascii="Symbol" w:hAnsi="Symbol" w:cs="Symbol"/>
                <w:szCs w:val="21"/>
              </w:rPr>
              <w:t></w:t>
            </w:r>
            <w:r w:rsidR="00240BC2">
              <w:rPr>
                <w:rFonts w:ascii="Symbol" w:hAnsi="Symbol" w:cs="Symbol"/>
                <w:szCs w:val="21"/>
              </w:rPr>
              <w:t></w:t>
            </w:r>
            <w:r>
              <w:rPr>
                <w:rFonts w:ascii="Symbol" w:hAnsi="Symbol" w:cs="Symbol"/>
                <w:szCs w:val="21"/>
              </w:rPr>
              <w:t>分）</w:t>
            </w:r>
          </w:p>
          <w:p w14:paraId="2967041D" w14:textId="77777777" w:rsidR="00157C77" w:rsidRDefault="00157C77" w:rsidP="000D7800">
            <w:pPr>
              <w:keepNext/>
              <w:keepLines/>
              <w:spacing w:before="120" w:after="120"/>
              <w:outlineLvl w:val="3"/>
              <w:rPr>
                <w:rFonts w:ascii="Cambria" w:eastAsia="华文细黑" w:hAnsi="Cambria" w:cs="Symbol"/>
                <w:b/>
                <w:szCs w:val="21"/>
              </w:rPr>
            </w:pPr>
            <w:bookmarkStart w:id="0" w:name="_Hlk118983582"/>
            <w:r>
              <w:rPr>
                <w:rFonts w:ascii="Symbol" w:hAnsi="Symbol" w:cs="Symbol"/>
                <w:szCs w:val="21"/>
              </w:rPr>
              <w:t>采用低价优先法计算</w:t>
            </w:r>
            <w:bookmarkEnd w:id="0"/>
            <w:r>
              <w:rPr>
                <w:rFonts w:ascii="Symbol" w:hAnsi="Symbol" w:cs="Symbol"/>
                <w:szCs w:val="21"/>
              </w:rPr>
              <w:t>，即满足</w:t>
            </w:r>
            <w:r w:rsidR="00FF469E">
              <w:rPr>
                <w:rFonts w:ascii="Symbol" w:hAnsi="Symbol" w:cs="Symbol"/>
                <w:szCs w:val="21"/>
              </w:rPr>
              <w:t>采购文件</w:t>
            </w:r>
            <w:r>
              <w:rPr>
                <w:rFonts w:ascii="Symbol" w:hAnsi="Symbol" w:cs="Symbol"/>
                <w:szCs w:val="21"/>
              </w:rPr>
              <w:t>要求且</w:t>
            </w:r>
            <w:r w:rsidR="00FF469E">
              <w:rPr>
                <w:rFonts w:ascii="Symbol" w:hAnsi="Symbol" w:cs="Symbol"/>
                <w:szCs w:val="21"/>
              </w:rPr>
              <w:t>应答</w:t>
            </w:r>
            <w:r>
              <w:rPr>
                <w:rFonts w:ascii="Symbol" w:hAnsi="Symbol" w:cs="Symbol"/>
                <w:szCs w:val="21"/>
              </w:rPr>
              <w:t>价格最低的</w:t>
            </w:r>
            <w:r w:rsidR="00FF469E">
              <w:rPr>
                <w:rFonts w:ascii="Symbol" w:hAnsi="Symbol" w:cs="Symbol"/>
                <w:szCs w:val="21"/>
              </w:rPr>
              <w:t>应答</w:t>
            </w:r>
            <w:r>
              <w:rPr>
                <w:rFonts w:ascii="Symbol" w:hAnsi="Symbol" w:cs="Symbol"/>
                <w:szCs w:val="21"/>
              </w:rPr>
              <w:t>报价为评标基准价，其价格分为满分。其他供应商的价格</w:t>
            </w:r>
            <w:proofErr w:type="gramStart"/>
            <w:r>
              <w:rPr>
                <w:rFonts w:ascii="Symbol" w:hAnsi="Symbol" w:cs="Symbol"/>
                <w:szCs w:val="21"/>
              </w:rPr>
              <w:t>分统一</w:t>
            </w:r>
            <w:proofErr w:type="gramEnd"/>
            <w:r>
              <w:rPr>
                <w:rFonts w:ascii="Symbol" w:hAnsi="Symbol" w:cs="Symbol"/>
                <w:szCs w:val="21"/>
              </w:rPr>
              <w:t>按照下列公式计算（小数点保留两位，四舍五入）：</w:t>
            </w:r>
            <w:r w:rsidR="00FF469E">
              <w:rPr>
                <w:rFonts w:ascii="Symbol" w:hAnsi="Symbol" w:cs="Symbol"/>
                <w:szCs w:val="21"/>
              </w:rPr>
              <w:t>应答</w:t>
            </w:r>
            <w:r>
              <w:rPr>
                <w:rFonts w:ascii="Symbol" w:hAnsi="Symbol" w:cs="Symbol"/>
                <w:szCs w:val="21"/>
              </w:rPr>
              <w:t>报价得分</w:t>
            </w:r>
            <w:r>
              <w:rPr>
                <w:rFonts w:ascii="Symbol" w:hAnsi="Symbol" w:cs="Symbol"/>
                <w:szCs w:val="21"/>
              </w:rPr>
              <w:t></w:t>
            </w:r>
            <w:r>
              <w:rPr>
                <w:rFonts w:ascii="Symbol" w:hAnsi="Symbol" w:cs="Symbol"/>
                <w:szCs w:val="21"/>
              </w:rPr>
              <w:t>（评</w:t>
            </w:r>
            <w:r w:rsidR="00FF469E">
              <w:rPr>
                <w:rFonts w:ascii="Symbol" w:hAnsi="Symbol" w:cs="Symbol" w:hint="eastAsia"/>
                <w:szCs w:val="21"/>
              </w:rPr>
              <w:t>审</w:t>
            </w:r>
            <w:r>
              <w:rPr>
                <w:rFonts w:ascii="Symbol" w:hAnsi="Symbol" w:cs="Symbol"/>
                <w:szCs w:val="21"/>
              </w:rPr>
              <w:t>基准价</w:t>
            </w:r>
            <w:r>
              <w:rPr>
                <w:rFonts w:ascii="Symbol" w:hAnsi="Symbol" w:cs="Symbol"/>
                <w:szCs w:val="21"/>
              </w:rPr>
              <w:t></w:t>
            </w:r>
            <w:r w:rsidR="00FF469E">
              <w:rPr>
                <w:rFonts w:ascii="Symbol" w:hAnsi="Symbol" w:cs="Symbol"/>
                <w:szCs w:val="21"/>
              </w:rPr>
              <w:t>应答</w:t>
            </w:r>
            <w:r>
              <w:rPr>
                <w:rFonts w:ascii="Symbol" w:hAnsi="Symbol" w:cs="Symbol"/>
                <w:szCs w:val="21"/>
              </w:rPr>
              <w:t>报价）</w:t>
            </w:r>
            <w:r>
              <w:rPr>
                <w:rFonts w:ascii="Symbol" w:hAnsi="Symbol" w:cs="Symbol"/>
                <w:szCs w:val="21"/>
              </w:rPr>
              <w:t></w:t>
            </w:r>
            <w:r w:rsidR="00240BC2">
              <w:rPr>
                <w:rFonts w:ascii="Symbol" w:hAnsi="Symbol" w:cs="Symbol"/>
                <w:szCs w:val="21"/>
              </w:rPr>
              <w:t></w:t>
            </w:r>
            <w:r w:rsidR="00240BC2">
              <w:rPr>
                <w:rFonts w:ascii="Symbol" w:hAnsi="Symbol" w:cs="Symbol"/>
                <w:szCs w:val="21"/>
              </w:rPr>
              <w:t></w:t>
            </w:r>
            <w:r>
              <w:rPr>
                <w:rFonts w:ascii="Symbol" w:hAnsi="Symbol" w:cs="Symbol"/>
                <w:szCs w:val="21"/>
              </w:rPr>
              <w:t>。</w:t>
            </w:r>
          </w:p>
        </w:tc>
        <w:tc>
          <w:tcPr>
            <w:tcW w:w="709" w:type="dxa"/>
            <w:vAlign w:val="center"/>
          </w:tcPr>
          <w:p w14:paraId="70159D61" w14:textId="77777777" w:rsidR="00157C77" w:rsidRDefault="00240BC2" w:rsidP="000D7800">
            <w:pPr>
              <w:jc w:val="center"/>
              <w:rPr>
                <w:rFonts w:ascii="Symbol" w:hAnsi="Symbol" w:cs="Symbol"/>
                <w:szCs w:val="21"/>
              </w:rPr>
            </w:pPr>
            <w:r>
              <w:rPr>
                <w:rFonts w:ascii="Symbol" w:hAnsi="Symbol" w:cs="Symbol"/>
                <w:szCs w:val="21"/>
              </w:rPr>
              <w:t></w:t>
            </w:r>
            <w:r>
              <w:rPr>
                <w:rFonts w:ascii="Symbol" w:hAnsi="Symbol" w:cs="Symbol"/>
                <w:szCs w:val="21"/>
              </w:rPr>
              <w:t></w:t>
            </w:r>
          </w:p>
        </w:tc>
      </w:tr>
      <w:tr w:rsidR="00157C77" w14:paraId="2B81EA53" w14:textId="77777777" w:rsidTr="000D7800">
        <w:trPr>
          <w:trHeight w:val="943"/>
        </w:trPr>
        <w:tc>
          <w:tcPr>
            <w:tcW w:w="675" w:type="dxa"/>
            <w:vMerge w:val="restart"/>
            <w:vAlign w:val="center"/>
          </w:tcPr>
          <w:p w14:paraId="23476B85" w14:textId="77777777" w:rsidR="00157C77" w:rsidRDefault="00157C77" w:rsidP="000D7800">
            <w:pPr>
              <w:ind w:firstLineChars="31" w:firstLine="65"/>
              <w:jc w:val="center"/>
              <w:rPr>
                <w:rFonts w:ascii="Symbol" w:hAnsi="Symbol" w:cs="Symbol"/>
                <w:szCs w:val="21"/>
              </w:rPr>
            </w:pPr>
            <w:r>
              <w:rPr>
                <w:rFonts w:ascii="Symbol" w:hAnsi="Symbol" w:cs="Symbol"/>
                <w:szCs w:val="21"/>
              </w:rPr>
              <w:t></w:t>
            </w:r>
          </w:p>
        </w:tc>
        <w:tc>
          <w:tcPr>
            <w:tcW w:w="1163" w:type="dxa"/>
            <w:vMerge w:val="restart"/>
            <w:vAlign w:val="center"/>
          </w:tcPr>
          <w:p w14:paraId="05F4A2E3" w14:textId="4D76C688" w:rsidR="00157C77" w:rsidRDefault="001663D4" w:rsidP="000D7800">
            <w:pPr>
              <w:jc w:val="left"/>
              <w:rPr>
                <w:rFonts w:ascii="Symbol" w:hAnsi="Symbol" w:cs="Symbol"/>
                <w:szCs w:val="21"/>
              </w:rPr>
            </w:pPr>
            <w:r>
              <w:rPr>
                <w:rFonts w:ascii="Symbol" w:hAnsi="Symbol" w:cs="Symbol" w:hint="eastAsia"/>
                <w:szCs w:val="21"/>
              </w:rPr>
              <w:t>服务</w:t>
            </w:r>
            <w:r w:rsidR="00157C77">
              <w:rPr>
                <w:rFonts w:ascii="Symbol" w:hAnsi="Symbol" w:cs="Symbol"/>
                <w:szCs w:val="21"/>
              </w:rPr>
              <w:t>方案</w:t>
            </w:r>
          </w:p>
          <w:p w14:paraId="1519A294" w14:textId="4FCF6C0B" w:rsidR="00157C77" w:rsidRDefault="00157C77" w:rsidP="000D7800">
            <w:pPr>
              <w:jc w:val="left"/>
              <w:rPr>
                <w:rFonts w:ascii="Symbol" w:hAnsi="Symbol" w:cs="Symbol"/>
                <w:szCs w:val="21"/>
              </w:rPr>
            </w:pPr>
            <w:r>
              <w:rPr>
                <w:rFonts w:ascii="Symbol" w:hAnsi="Symbol" w:cs="Symbol"/>
                <w:szCs w:val="21"/>
              </w:rPr>
              <w:t>（</w:t>
            </w:r>
            <w:r w:rsidR="00464CD2">
              <w:rPr>
                <w:rFonts w:ascii="Symbol" w:hAnsi="Symbol" w:cs="Symbol"/>
                <w:szCs w:val="21"/>
              </w:rPr>
              <w:t></w:t>
            </w:r>
            <w:r w:rsidR="00464CD2">
              <w:rPr>
                <w:rFonts w:ascii="Symbol" w:hAnsi="Symbol" w:cs="Symbol"/>
                <w:szCs w:val="21"/>
              </w:rPr>
              <w:t></w:t>
            </w:r>
            <w:r>
              <w:rPr>
                <w:rFonts w:ascii="Symbol" w:hAnsi="Symbol" w:cs="Symbol"/>
                <w:szCs w:val="21"/>
              </w:rPr>
              <w:t>分）</w:t>
            </w:r>
          </w:p>
        </w:tc>
        <w:tc>
          <w:tcPr>
            <w:tcW w:w="6095" w:type="dxa"/>
            <w:vAlign w:val="center"/>
          </w:tcPr>
          <w:p w14:paraId="0EA52A96" w14:textId="33AE6BF4" w:rsidR="00157C77" w:rsidRPr="00016FE6" w:rsidRDefault="00157C77" w:rsidP="000D7800">
            <w:pPr>
              <w:ind w:firstLineChars="5" w:firstLine="11"/>
              <w:rPr>
                <w:rFonts w:ascii="Symbol" w:hAnsi="Symbol" w:cs="Symbol"/>
                <w:b/>
                <w:szCs w:val="21"/>
              </w:rPr>
            </w:pPr>
            <w:bookmarkStart w:id="1" w:name="_Hlk118991293"/>
            <w:r w:rsidRPr="00016FE6">
              <w:rPr>
                <w:rFonts w:ascii="Symbol" w:hAnsi="Symbol" w:cs="Symbol"/>
                <w:b/>
                <w:szCs w:val="21"/>
              </w:rPr>
              <w:t>（</w:t>
            </w:r>
            <w:r w:rsidRPr="00016FE6">
              <w:rPr>
                <w:rFonts w:ascii="Symbol" w:hAnsi="Symbol" w:cs="Symbol"/>
                <w:b/>
                <w:szCs w:val="21"/>
              </w:rPr>
              <w:t></w:t>
            </w:r>
            <w:r w:rsidRPr="00016FE6">
              <w:rPr>
                <w:rFonts w:ascii="Symbol" w:hAnsi="Symbol" w:cs="Symbol"/>
                <w:b/>
                <w:szCs w:val="21"/>
              </w:rPr>
              <w:t>）</w:t>
            </w:r>
            <w:bookmarkEnd w:id="1"/>
            <w:r w:rsidR="00E505E5" w:rsidRPr="00016FE6">
              <w:rPr>
                <w:rFonts w:ascii="Symbol" w:hAnsi="Symbol" w:cs="Symbol" w:hint="eastAsia"/>
                <w:b/>
                <w:szCs w:val="21"/>
              </w:rPr>
              <w:t>承</w:t>
            </w:r>
            <w:r w:rsidR="00CD69A7" w:rsidRPr="00016FE6">
              <w:rPr>
                <w:rFonts w:ascii="Symbol" w:hAnsi="Symbol" w:cs="Symbol" w:hint="eastAsia"/>
                <w:b/>
                <w:szCs w:val="21"/>
              </w:rPr>
              <w:t>保</w:t>
            </w:r>
            <w:r w:rsidR="00E505E5" w:rsidRPr="00016FE6">
              <w:rPr>
                <w:rFonts w:ascii="Symbol" w:hAnsi="Symbol" w:cs="Symbol" w:hint="eastAsia"/>
                <w:b/>
                <w:szCs w:val="21"/>
              </w:rPr>
              <w:t>服务方案（</w:t>
            </w:r>
            <w:r w:rsidR="000E0A10" w:rsidRPr="00016FE6">
              <w:rPr>
                <w:rFonts w:ascii="Symbol" w:hAnsi="Symbol" w:cs="Symbol"/>
                <w:b/>
                <w:szCs w:val="21"/>
              </w:rPr>
              <w:t></w:t>
            </w:r>
            <w:r w:rsidR="000E0A10" w:rsidRPr="00016FE6">
              <w:rPr>
                <w:rFonts w:ascii="Symbol" w:hAnsi="Symbol" w:cs="Symbol"/>
                <w:b/>
                <w:szCs w:val="21"/>
              </w:rPr>
              <w:t></w:t>
            </w:r>
            <w:r w:rsidR="00834109" w:rsidRPr="00016FE6">
              <w:rPr>
                <w:rFonts w:ascii="Symbol" w:hAnsi="Symbol" w:cs="Symbol" w:hint="eastAsia"/>
                <w:b/>
                <w:szCs w:val="21"/>
              </w:rPr>
              <w:t>分</w:t>
            </w:r>
            <w:r w:rsidR="00E505E5" w:rsidRPr="00016FE6">
              <w:rPr>
                <w:rFonts w:ascii="Symbol" w:hAnsi="Symbol" w:cs="Symbol" w:hint="eastAsia"/>
                <w:b/>
                <w:szCs w:val="21"/>
              </w:rPr>
              <w:t>）</w:t>
            </w:r>
          </w:p>
          <w:p w14:paraId="23C5C1B8" w14:textId="1B6A47DE" w:rsidR="004E5840" w:rsidRPr="00772A1E" w:rsidRDefault="000E0A10" w:rsidP="00B87273">
            <w:pPr>
              <w:ind w:firstLineChars="200" w:firstLine="420"/>
              <w:rPr>
                <w:sz w:val="36"/>
                <w:szCs w:val="36"/>
              </w:rPr>
            </w:pPr>
            <w:r w:rsidRPr="00772A1E">
              <w:rPr>
                <w:rFonts w:ascii="宋体" w:hAnsi="宋体" w:hint="eastAsia"/>
                <w:szCs w:val="21"/>
                <w:shd w:val="clear" w:color="auto" w:fill="FFFFFF"/>
              </w:rPr>
              <w:t>供应商须</w:t>
            </w:r>
            <w:r w:rsidR="00B8327C" w:rsidRPr="00772A1E">
              <w:rPr>
                <w:rFonts w:ascii="宋体" w:hAnsi="宋体" w:hint="eastAsia"/>
                <w:szCs w:val="21"/>
                <w:shd w:val="clear" w:color="auto" w:fill="FFFFFF"/>
              </w:rPr>
              <w:t>提供详细</w:t>
            </w:r>
            <w:r w:rsidRPr="00772A1E">
              <w:rPr>
                <w:rFonts w:ascii="宋体" w:hAnsi="宋体" w:hint="eastAsia"/>
                <w:szCs w:val="21"/>
                <w:shd w:val="clear" w:color="auto" w:fill="FFFFFF"/>
              </w:rPr>
              <w:t>的</w:t>
            </w:r>
            <w:r w:rsidR="00B8327C" w:rsidRPr="00772A1E">
              <w:rPr>
                <w:rFonts w:ascii="宋体" w:hAnsi="宋体" w:hint="eastAsia"/>
                <w:szCs w:val="21"/>
                <w:shd w:val="clear" w:color="auto" w:fill="FFFFFF"/>
              </w:rPr>
              <w:t>承保服务方案</w:t>
            </w:r>
            <w:r w:rsidR="004E5840" w:rsidRPr="00772A1E">
              <w:rPr>
                <w:rFonts w:ascii="宋体" w:hAnsi="宋体" w:hint="eastAsia"/>
                <w:szCs w:val="21"/>
                <w:shd w:val="clear" w:color="auto" w:fill="FFFFFF"/>
              </w:rPr>
              <w:t>，包括但不限于承保设计、保险条款、保险对象定位、保险范围、保险责任、赔偿额度、免赔额</w:t>
            </w:r>
            <w:r w:rsidR="00E35A95" w:rsidRPr="00772A1E">
              <w:rPr>
                <w:rFonts w:ascii="宋体" w:hAnsi="宋体" w:hint="eastAsia"/>
                <w:szCs w:val="21"/>
                <w:shd w:val="clear" w:color="auto" w:fill="FFFFFF"/>
              </w:rPr>
              <w:t>、投保流程</w:t>
            </w:r>
            <w:r w:rsidR="004E5840" w:rsidRPr="00772A1E">
              <w:rPr>
                <w:rFonts w:ascii="宋体" w:hAnsi="宋体" w:hint="eastAsia"/>
                <w:szCs w:val="21"/>
                <w:shd w:val="clear" w:color="auto" w:fill="FFFFFF"/>
              </w:rPr>
              <w:t>以及其他相关</w:t>
            </w:r>
            <w:bookmarkStart w:id="2" w:name="_GoBack"/>
            <w:bookmarkEnd w:id="2"/>
            <w:r w:rsidR="004E5840" w:rsidRPr="00772A1E">
              <w:rPr>
                <w:rFonts w:ascii="宋体" w:hAnsi="宋体" w:hint="eastAsia"/>
                <w:szCs w:val="21"/>
                <w:shd w:val="clear" w:color="auto" w:fill="FFFFFF"/>
              </w:rPr>
              <w:t>的内容</w:t>
            </w:r>
            <w:r w:rsidR="0048264D" w:rsidRPr="00772A1E">
              <w:rPr>
                <w:rFonts w:ascii="宋体" w:hAnsi="宋体" w:hint="eastAsia"/>
                <w:szCs w:val="21"/>
                <w:shd w:val="clear" w:color="auto" w:fill="FFFFFF"/>
              </w:rPr>
              <w:t>。</w:t>
            </w:r>
          </w:p>
          <w:p w14:paraId="7B0E92D6" w14:textId="0BE3E2BE" w:rsidR="004E5840" w:rsidRPr="00772A1E" w:rsidRDefault="00B8327C" w:rsidP="004E5840">
            <w:pPr>
              <w:ind w:firstLineChars="200" w:firstLine="420"/>
              <w:rPr>
                <w:rFonts w:ascii="宋体" w:hAnsi="宋体"/>
                <w:szCs w:val="21"/>
                <w:shd w:val="clear" w:color="auto" w:fill="FFFFFF"/>
              </w:rPr>
            </w:pPr>
            <w:r w:rsidRPr="00772A1E">
              <w:rPr>
                <w:rFonts w:ascii="宋体" w:hAnsi="宋体" w:hint="eastAsia"/>
                <w:szCs w:val="21"/>
                <w:shd w:val="clear" w:color="auto" w:fill="FFFFFF"/>
              </w:rPr>
              <w:t>承保服务方案可实施性强，保全方式便捷，实用性优</w:t>
            </w:r>
            <w:r w:rsidR="00320AEF" w:rsidRPr="00772A1E">
              <w:rPr>
                <w:rFonts w:ascii="宋体" w:hAnsi="宋体" w:hint="eastAsia"/>
                <w:szCs w:val="21"/>
                <w:shd w:val="clear" w:color="auto" w:fill="FFFFFF"/>
              </w:rPr>
              <w:t>的得</w:t>
            </w:r>
            <w:r w:rsidR="0021657C" w:rsidRPr="00B848A9">
              <w:rPr>
                <w:rFonts w:ascii="宋体" w:hAnsi="宋体" w:hint="eastAsia"/>
                <w:szCs w:val="21"/>
                <w:shd w:val="clear" w:color="auto" w:fill="FFFFFF"/>
              </w:rPr>
              <w:t>11-15分</w:t>
            </w:r>
            <w:r w:rsidR="00320AEF" w:rsidRPr="00772A1E">
              <w:rPr>
                <w:rFonts w:ascii="宋体" w:hAnsi="宋体" w:hint="eastAsia"/>
                <w:szCs w:val="21"/>
                <w:shd w:val="clear" w:color="auto" w:fill="FFFFFF"/>
              </w:rPr>
              <w:t>。</w:t>
            </w:r>
          </w:p>
          <w:p w14:paraId="7DFB4BFA" w14:textId="7BA747DD" w:rsidR="004E5840" w:rsidRPr="00772A1E" w:rsidRDefault="00321106" w:rsidP="004E5840">
            <w:pPr>
              <w:ind w:firstLineChars="200" w:firstLine="420"/>
              <w:rPr>
                <w:rFonts w:ascii="宋体" w:hAnsi="宋体"/>
                <w:szCs w:val="21"/>
                <w:shd w:val="clear" w:color="auto" w:fill="FFFFFF"/>
              </w:rPr>
            </w:pPr>
            <w:r w:rsidRPr="00772A1E">
              <w:rPr>
                <w:rFonts w:ascii="宋体" w:hAnsi="宋体" w:hint="eastAsia"/>
                <w:szCs w:val="21"/>
                <w:shd w:val="clear" w:color="auto" w:fill="FFFFFF"/>
              </w:rPr>
              <w:t>承保服务方案</w:t>
            </w:r>
            <w:r w:rsidR="00B8327C" w:rsidRPr="00772A1E">
              <w:rPr>
                <w:rFonts w:ascii="宋体" w:hAnsi="宋体" w:hint="eastAsia"/>
                <w:szCs w:val="21"/>
                <w:shd w:val="clear" w:color="auto" w:fill="FFFFFF"/>
              </w:rPr>
              <w:t>较全面，可实施性一般，保全方式不够便捷</w:t>
            </w:r>
            <w:r w:rsidR="005343AF" w:rsidRPr="00772A1E">
              <w:rPr>
                <w:rFonts w:ascii="宋体" w:hAnsi="宋体" w:hint="eastAsia"/>
                <w:szCs w:val="21"/>
                <w:shd w:val="clear" w:color="auto" w:fill="FFFFFF"/>
              </w:rPr>
              <w:t>的得</w:t>
            </w:r>
            <w:r w:rsidR="00EA7980">
              <w:rPr>
                <w:rFonts w:ascii="宋体" w:hAnsi="宋体"/>
                <w:szCs w:val="21"/>
                <w:shd w:val="clear" w:color="auto" w:fill="FFFFFF"/>
              </w:rPr>
              <w:t>6</w:t>
            </w:r>
            <w:r w:rsidR="002D089C" w:rsidRPr="00B848A9">
              <w:rPr>
                <w:rFonts w:ascii="宋体" w:hAnsi="宋体" w:hint="eastAsia"/>
                <w:szCs w:val="21"/>
                <w:shd w:val="clear" w:color="auto" w:fill="FFFFFF"/>
              </w:rPr>
              <w:t>-10分</w:t>
            </w:r>
            <w:r w:rsidR="00B8327C" w:rsidRPr="00772A1E">
              <w:rPr>
                <w:rFonts w:ascii="宋体" w:hAnsi="宋体" w:hint="eastAsia"/>
                <w:szCs w:val="21"/>
                <w:shd w:val="clear" w:color="auto" w:fill="FFFFFF"/>
              </w:rPr>
              <w:t>。</w:t>
            </w:r>
          </w:p>
          <w:p w14:paraId="199A4BA3" w14:textId="061F7819" w:rsidR="004E5840" w:rsidRPr="00772A1E" w:rsidRDefault="00E905B3" w:rsidP="004E5840">
            <w:pPr>
              <w:ind w:firstLineChars="200" w:firstLine="420"/>
              <w:rPr>
                <w:rFonts w:ascii="宋体" w:hAnsi="宋体"/>
                <w:szCs w:val="21"/>
                <w:shd w:val="clear" w:color="auto" w:fill="FFFFFF"/>
              </w:rPr>
            </w:pPr>
            <w:r w:rsidRPr="00772A1E">
              <w:rPr>
                <w:rFonts w:ascii="宋体" w:hAnsi="宋体" w:hint="eastAsia"/>
                <w:szCs w:val="21"/>
                <w:shd w:val="clear" w:color="auto" w:fill="FFFFFF"/>
              </w:rPr>
              <w:t>承保服务方案</w:t>
            </w:r>
            <w:r w:rsidR="00B8327C" w:rsidRPr="00772A1E">
              <w:rPr>
                <w:rFonts w:ascii="宋体" w:hAnsi="宋体" w:hint="eastAsia"/>
                <w:szCs w:val="21"/>
                <w:shd w:val="clear" w:color="auto" w:fill="FFFFFF"/>
              </w:rPr>
              <w:t>不够全面规范，可行性一般，保全方式复杂</w:t>
            </w:r>
            <w:r w:rsidR="00076374" w:rsidRPr="00772A1E">
              <w:rPr>
                <w:rFonts w:ascii="宋体" w:hAnsi="宋体" w:hint="eastAsia"/>
                <w:szCs w:val="21"/>
                <w:shd w:val="clear" w:color="auto" w:fill="FFFFFF"/>
              </w:rPr>
              <w:t>的得</w:t>
            </w:r>
            <w:r w:rsidR="00F87DFE">
              <w:rPr>
                <w:rFonts w:ascii="宋体" w:hAnsi="宋体"/>
                <w:szCs w:val="21"/>
                <w:shd w:val="clear" w:color="auto" w:fill="FFFFFF"/>
              </w:rPr>
              <w:t>1</w:t>
            </w:r>
            <w:r w:rsidR="0017750D">
              <w:rPr>
                <w:rFonts w:ascii="宋体" w:hAnsi="宋体" w:hint="eastAsia"/>
                <w:szCs w:val="21"/>
                <w:shd w:val="clear" w:color="auto" w:fill="FFFFFF"/>
              </w:rPr>
              <w:t>-</w:t>
            </w:r>
            <w:r w:rsidR="0017750D">
              <w:rPr>
                <w:rFonts w:ascii="宋体" w:hAnsi="宋体"/>
                <w:szCs w:val="21"/>
                <w:shd w:val="clear" w:color="auto" w:fill="FFFFFF"/>
              </w:rPr>
              <w:t>5</w:t>
            </w:r>
            <w:r w:rsidR="0017750D">
              <w:rPr>
                <w:rFonts w:ascii="宋体" w:hAnsi="宋体" w:hint="eastAsia"/>
                <w:szCs w:val="21"/>
                <w:shd w:val="clear" w:color="auto" w:fill="FFFFFF"/>
              </w:rPr>
              <w:t>分</w:t>
            </w:r>
            <w:r w:rsidR="00B8327C" w:rsidRPr="00772A1E">
              <w:rPr>
                <w:rFonts w:ascii="宋体" w:hAnsi="宋体" w:hint="eastAsia"/>
                <w:szCs w:val="21"/>
                <w:shd w:val="clear" w:color="auto" w:fill="FFFFFF"/>
              </w:rPr>
              <w:t>。</w:t>
            </w:r>
          </w:p>
          <w:p w14:paraId="137EBF84" w14:textId="3374AA02" w:rsidR="00CD69A7" w:rsidRPr="004E5840" w:rsidRDefault="005262D1" w:rsidP="004E5840">
            <w:pPr>
              <w:ind w:firstLineChars="200" w:firstLine="420"/>
              <w:rPr>
                <w:rFonts w:ascii="宋体" w:hAnsi="宋体"/>
                <w:b/>
                <w:szCs w:val="21"/>
                <w:shd w:val="clear" w:color="auto" w:fill="FFFFFF"/>
              </w:rPr>
            </w:pPr>
            <w:r>
              <w:rPr>
                <w:rFonts w:ascii="宋体" w:hAnsi="宋体" w:hint="eastAsia"/>
                <w:szCs w:val="21"/>
                <w:shd w:val="clear" w:color="auto" w:fill="FFFFFF"/>
              </w:rPr>
              <w:t>承</w:t>
            </w:r>
            <w:r w:rsidR="00B8327C" w:rsidRPr="00772A1E">
              <w:rPr>
                <w:rFonts w:ascii="宋体" w:hAnsi="宋体" w:hint="eastAsia"/>
                <w:szCs w:val="21"/>
                <w:shd w:val="clear" w:color="auto" w:fill="FFFFFF"/>
              </w:rPr>
              <w:t>保服务方案未能体现本项目质量保障，或缺少承保服务方案</w:t>
            </w:r>
            <w:r w:rsidR="004B278F" w:rsidRPr="00772A1E">
              <w:rPr>
                <w:rFonts w:ascii="宋体" w:hAnsi="宋体" w:hint="eastAsia"/>
                <w:szCs w:val="21"/>
                <w:shd w:val="clear" w:color="auto" w:fill="FFFFFF"/>
              </w:rPr>
              <w:t>的得0分。</w:t>
            </w:r>
          </w:p>
        </w:tc>
        <w:tc>
          <w:tcPr>
            <w:tcW w:w="709" w:type="dxa"/>
            <w:vAlign w:val="center"/>
          </w:tcPr>
          <w:p w14:paraId="0085E3D4" w14:textId="3E78F514" w:rsidR="00157C77" w:rsidRDefault="000E0A10" w:rsidP="000D7800">
            <w:pPr>
              <w:jc w:val="center"/>
              <w:rPr>
                <w:rFonts w:ascii="Symbol" w:hAnsi="Symbol" w:cs="Symbol"/>
                <w:szCs w:val="21"/>
              </w:rPr>
            </w:pPr>
            <w:r>
              <w:rPr>
                <w:rFonts w:ascii="Symbol" w:hAnsi="Symbol" w:cs="Symbol"/>
                <w:szCs w:val="21"/>
              </w:rPr>
              <w:t></w:t>
            </w:r>
            <w:r>
              <w:rPr>
                <w:rFonts w:ascii="Symbol" w:hAnsi="Symbol" w:cs="Symbol"/>
                <w:szCs w:val="21"/>
              </w:rPr>
              <w:t></w:t>
            </w:r>
          </w:p>
        </w:tc>
      </w:tr>
      <w:tr w:rsidR="00157C77" w14:paraId="0CDEB32C" w14:textId="77777777" w:rsidTr="000D7800">
        <w:trPr>
          <w:trHeight w:val="880"/>
        </w:trPr>
        <w:tc>
          <w:tcPr>
            <w:tcW w:w="675" w:type="dxa"/>
            <w:vMerge/>
            <w:vAlign w:val="center"/>
          </w:tcPr>
          <w:p w14:paraId="32072F5F" w14:textId="77777777" w:rsidR="00157C77" w:rsidRDefault="00157C77" w:rsidP="000D7800">
            <w:pPr>
              <w:ind w:firstLineChars="31" w:firstLine="65"/>
              <w:jc w:val="center"/>
              <w:rPr>
                <w:rFonts w:ascii="Symbol" w:hAnsi="Symbol" w:cs="Symbol"/>
                <w:szCs w:val="21"/>
              </w:rPr>
            </w:pPr>
          </w:p>
        </w:tc>
        <w:tc>
          <w:tcPr>
            <w:tcW w:w="1163" w:type="dxa"/>
            <w:vMerge/>
            <w:vAlign w:val="center"/>
          </w:tcPr>
          <w:p w14:paraId="58B11DD9" w14:textId="77777777" w:rsidR="00157C77" w:rsidRDefault="00157C77" w:rsidP="000D7800">
            <w:pPr>
              <w:rPr>
                <w:rFonts w:ascii="Symbol" w:hAnsi="Symbol" w:cs="Symbol"/>
                <w:szCs w:val="21"/>
              </w:rPr>
            </w:pPr>
          </w:p>
        </w:tc>
        <w:tc>
          <w:tcPr>
            <w:tcW w:w="6095" w:type="dxa"/>
            <w:vAlign w:val="center"/>
          </w:tcPr>
          <w:p w14:paraId="7DF9451D" w14:textId="77777777" w:rsidR="00157C77" w:rsidRPr="00016FE6" w:rsidRDefault="00157C77" w:rsidP="000D7800">
            <w:pPr>
              <w:ind w:firstLineChars="5" w:firstLine="11"/>
              <w:rPr>
                <w:rFonts w:ascii="Symbol" w:hAnsi="Symbol" w:cs="Symbol"/>
                <w:b/>
                <w:szCs w:val="21"/>
              </w:rPr>
            </w:pPr>
            <w:r w:rsidRPr="00016FE6">
              <w:rPr>
                <w:rFonts w:ascii="Symbol" w:hAnsi="Symbol" w:cs="Symbol"/>
                <w:b/>
                <w:szCs w:val="21"/>
              </w:rPr>
              <w:t>（</w:t>
            </w:r>
            <w:r w:rsidRPr="00016FE6">
              <w:rPr>
                <w:rFonts w:ascii="Symbol" w:hAnsi="Symbol" w:cs="Symbol"/>
                <w:b/>
                <w:szCs w:val="21"/>
              </w:rPr>
              <w:t></w:t>
            </w:r>
            <w:r w:rsidRPr="00016FE6">
              <w:rPr>
                <w:rFonts w:ascii="Symbol" w:hAnsi="Symbol" w:cs="Symbol"/>
                <w:b/>
                <w:szCs w:val="21"/>
              </w:rPr>
              <w:t>）</w:t>
            </w:r>
            <w:r w:rsidR="00962912" w:rsidRPr="00016FE6">
              <w:rPr>
                <w:rFonts w:ascii="Symbol" w:hAnsi="Symbol" w:cs="Symbol" w:hint="eastAsia"/>
                <w:b/>
                <w:szCs w:val="21"/>
              </w:rPr>
              <w:t>理赔服务方案</w:t>
            </w:r>
            <w:r w:rsidR="00B64760" w:rsidRPr="00016FE6">
              <w:rPr>
                <w:rFonts w:ascii="Symbol" w:hAnsi="Symbol" w:cs="Symbol" w:hint="eastAsia"/>
                <w:b/>
                <w:szCs w:val="21"/>
              </w:rPr>
              <w:t>（</w:t>
            </w:r>
            <w:r w:rsidR="000E0A10" w:rsidRPr="00016FE6">
              <w:rPr>
                <w:rFonts w:ascii="Symbol" w:hAnsi="Symbol" w:cs="Symbol"/>
                <w:b/>
                <w:szCs w:val="21"/>
              </w:rPr>
              <w:t></w:t>
            </w:r>
            <w:r w:rsidR="000E0A10" w:rsidRPr="00016FE6">
              <w:rPr>
                <w:rFonts w:ascii="Symbol" w:hAnsi="Symbol" w:cs="Symbol"/>
                <w:b/>
                <w:szCs w:val="21"/>
              </w:rPr>
              <w:t></w:t>
            </w:r>
            <w:r w:rsidR="00B64760" w:rsidRPr="00016FE6">
              <w:rPr>
                <w:rFonts w:ascii="Symbol" w:hAnsi="Symbol" w:cs="Symbol" w:hint="eastAsia"/>
                <w:b/>
                <w:szCs w:val="21"/>
              </w:rPr>
              <w:t>分）</w:t>
            </w:r>
          </w:p>
          <w:p w14:paraId="71B3F834" w14:textId="498783FA" w:rsidR="00B848A9" w:rsidRPr="00B848A9" w:rsidRDefault="00E4288D" w:rsidP="00B848A9">
            <w:pPr>
              <w:ind w:firstLineChars="200" w:firstLine="420"/>
              <w:rPr>
                <w:rFonts w:ascii="宋体" w:hAnsi="宋体"/>
                <w:szCs w:val="21"/>
                <w:shd w:val="clear" w:color="auto" w:fill="FFFFFF"/>
              </w:rPr>
            </w:pPr>
            <w:r w:rsidRPr="00772A1E">
              <w:rPr>
                <w:rFonts w:ascii="宋体" w:hAnsi="宋体" w:hint="eastAsia"/>
                <w:szCs w:val="21"/>
                <w:shd w:val="clear" w:color="auto" w:fill="FFFFFF"/>
              </w:rPr>
              <w:t>供应商须提供详细的</w:t>
            </w:r>
            <w:r>
              <w:rPr>
                <w:rFonts w:ascii="宋体" w:hAnsi="宋体" w:hint="eastAsia"/>
                <w:szCs w:val="21"/>
                <w:shd w:val="clear" w:color="auto" w:fill="FFFFFF"/>
              </w:rPr>
              <w:t>理赔服务方案，</w:t>
            </w:r>
            <w:r w:rsidR="00B848A9" w:rsidRPr="00B848A9">
              <w:rPr>
                <w:rFonts w:ascii="宋体" w:hAnsi="宋体" w:hint="eastAsia"/>
                <w:szCs w:val="21"/>
                <w:shd w:val="clear" w:color="auto" w:fill="FFFFFF"/>
              </w:rPr>
              <w:t>理赔方案包括但不限于理赔权限、理赔流程、理赔服务的内容、理赔资料清单、现场查勘时效、理赔时效、预付赔款的处理及预付赔款比例等。</w:t>
            </w:r>
          </w:p>
          <w:p w14:paraId="2045CB6B" w14:textId="228E0AC3" w:rsidR="00B848A9" w:rsidRPr="00B848A9" w:rsidRDefault="00B848A9" w:rsidP="00B848A9">
            <w:pPr>
              <w:ind w:firstLineChars="200" w:firstLine="420"/>
              <w:rPr>
                <w:rFonts w:ascii="宋体" w:hAnsi="宋体"/>
                <w:szCs w:val="21"/>
                <w:shd w:val="clear" w:color="auto" w:fill="FFFFFF"/>
              </w:rPr>
            </w:pPr>
            <w:r w:rsidRPr="00B848A9">
              <w:rPr>
                <w:rFonts w:ascii="宋体" w:hAnsi="宋体" w:hint="eastAsia"/>
                <w:szCs w:val="21"/>
                <w:shd w:val="clear" w:color="auto" w:fill="FFFFFF"/>
              </w:rPr>
              <w:t>理赔方案科学合理，理赔案件处理流程详细完整、理赔响应速度快得11-15分；</w:t>
            </w:r>
          </w:p>
          <w:p w14:paraId="30998A55" w14:textId="4FCE3B76" w:rsidR="00B848A9" w:rsidRPr="00B848A9" w:rsidRDefault="00B848A9" w:rsidP="00B848A9">
            <w:pPr>
              <w:ind w:firstLineChars="200" w:firstLine="420"/>
              <w:rPr>
                <w:rFonts w:ascii="宋体" w:hAnsi="宋体"/>
                <w:szCs w:val="21"/>
                <w:shd w:val="clear" w:color="auto" w:fill="FFFFFF"/>
              </w:rPr>
            </w:pPr>
            <w:r w:rsidRPr="00B848A9">
              <w:rPr>
                <w:rFonts w:ascii="宋体" w:hAnsi="宋体" w:hint="eastAsia"/>
                <w:szCs w:val="21"/>
                <w:shd w:val="clear" w:color="auto" w:fill="FFFFFF"/>
              </w:rPr>
              <w:t>理赔方案较合理，理赔案件处理流程较完整、理赔响应速度较快得7-10分；</w:t>
            </w:r>
          </w:p>
          <w:p w14:paraId="0D5CBD24" w14:textId="2083E290" w:rsidR="00B848A9" w:rsidRPr="00B848A9" w:rsidRDefault="00B848A9" w:rsidP="00B848A9">
            <w:pPr>
              <w:ind w:firstLineChars="200" w:firstLine="420"/>
              <w:rPr>
                <w:rFonts w:ascii="宋体" w:hAnsi="宋体"/>
                <w:szCs w:val="21"/>
                <w:shd w:val="clear" w:color="auto" w:fill="FFFFFF"/>
              </w:rPr>
            </w:pPr>
            <w:r w:rsidRPr="00B848A9">
              <w:rPr>
                <w:rFonts w:ascii="宋体" w:hAnsi="宋体" w:hint="eastAsia"/>
                <w:szCs w:val="21"/>
                <w:shd w:val="clear" w:color="auto" w:fill="FFFFFF"/>
              </w:rPr>
              <w:t>理赔方案基本可行及处理流程一般得4-6分；</w:t>
            </w:r>
          </w:p>
          <w:p w14:paraId="39D0D4E3" w14:textId="7E976708" w:rsidR="00B848A9" w:rsidRPr="00B848A9" w:rsidRDefault="00B848A9" w:rsidP="00B848A9">
            <w:pPr>
              <w:ind w:firstLineChars="200" w:firstLine="420"/>
              <w:rPr>
                <w:rFonts w:ascii="宋体" w:hAnsi="宋体"/>
                <w:szCs w:val="21"/>
                <w:shd w:val="clear" w:color="auto" w:fill="FFFFFF"/>
              </w:rPr>
            </w:pPr>
            <w:r w:rsidRPr="00B848A9">
              <w:rPr>
                <w:rFonts w:ascii="宋体" w:hAnsi="宋体" w:hint="eastAsia"/>
                <w:szCs w:val="21"/>
                <w:shd w:val="clear" w:color="auto" w:fill="FFFFFF"/>
              </w:rPr>
              <w:t>理赔方案简单、模糊，可行性欠缺得1-3分；</w:t>
            </w:r>
          </w:p>
          <w:p w14:paraId="1DD2F739" w14:textId="0F290B77" w:rsidR="00FA5EFF" w:rsidRPr="00B848A9" w:rsidRDefault="004306B3" w:rsidP="008825BC">
            <w:pPr>
              <w:ind w:firstLineChars="205" w:firstLine="430"/>
              <w:rPr>
                <w:rFonts w:ascii="Symbol" w:hAnsi="Symbol" w:cs="Symbol"/>
                <w:szCs w:val="21"/>
              </w:rPr>
            </w:pPr>
            <w:r>
              <w:rPr>
                <w:rFonts w:ascii="Symbol" w:hAnsi="Symbol" w:cs="Symbol" w:hint="eastAsia"/>
                <w:szCs w:val="21"/>
              </w:rPr>
              <w:t>未提供本项内容的得</w:t>
            </w:r>
            <w:r>
              <w:rPr>
                <w:rFonts w:ascii="Symbol" w:hAnsi="Symbol" w:cs="Symbol"/>
                <w:szCs w:val="21"/>
              </w:rPr>
              <w:t></w:t>
            </w:r>
            <w:r>
              <w:rPr>
                <w:rFonts w:ascii="Symbol" w:hAnsi="Symbol" w:cs="Symbol" w:hint="eastAsia"/>
                <w:szCs w:val="21"/>
              </w:rPr>
              <w:t>分。</w:t>
            </w:r>
          </w:p>
        </w:tc>
        <w:tc>
          <w:tcPr>
            <w:tcW w:w="709" w:type="dxa"/>
            <w:vAlign w:val="center"/>
          </w:tcPr>
          <w:p w14:paraId="4162F85C" w14:textId="7D277AC5" w:rsidR="00157C77" w:rsidRDefault="000E0A10" w:rsidP="000D7800">
            <w:pPr>
              <w:jc w:val="center"/>
              <w:rPr>
                <w:rFonts w:ascii="Symbol" w:hAnsi="Symbol" w:cs="Symbol"/>
                <w:szCs w:val="21"/>
              </w:rPr>
            </w:pPr>
            <w:r>
              <w:rPr>
                <w:rFonts w:ascii="Symbol" w:hAnsi="Symbol" w:cs="Symbol"/>
                <w:szCs w:val="21"/>
              </w:rPr>
              <w:t></w:t>
            </w:r>
            <w:r>
              <w:rPr>
                <w:rFonts w:ascii="Symbol" w:hAnsi="Symbol" w:cs="Symbol"/>
                <w:szCs w:val="21"/>
              </w:rPr>
              <w:t></w:t>
            </w:r>
          </w:p>
        </w:tc>
      </w:tr>
      <w:tr w:rsidR="00157C77" w14:paraId="187A4C24" w14:textId="77777777" w:rsidTr="00962E47">
        <w:trPr>
          <w:trHeight w:val="416"/>
        </w:trPr>
        <w:tc>
          <w:tcPr>
            <w:tcW w:w="675" w:type="dxa"/>
            <w:vMerge/>
            <w:vAlign w:val="center"/>
          </w:tcPr>
          <w:p w14:paraId="568C58FA" w14:textId="77777777" w:rsidR="00157C77" w:rsidRDefault="00157C77" w:rsidP="000D7800">
            <w:pPr>
              <w:ind w:firstLineChars="31" w:firstLine="65"/>
              <w:jc w:val="center"/>
              <w:rPr>
                <w:rFonts w:ascii="Symbol" w:hAnsi="Symbol" w:cs="Symbol"/>
                <w:szCs w:val="21"/>
              </w:rPr>
            </w:pPr>
          </w:p>
        </w:tc>
        <w:tc>
          <w:tcPr>
            <w:tcW w:w="1163" w:type="dxa"/>
            <w:vMerge/>
            <w:vAlign w:val="center"/>
          </w:tcPr>
          <w:p w14:paraId="613E5F49" w14:textId="77777777" w:rsidR="00157C77" w:rsidRDefault="00157C77" w:rsidP="000D7800">
            <w:pPr>
              <w:rPr>
                <w:rFonts w:ascii="Symbol" w:hAnsi="Symbol" w:cs="Symbol"/>
                <w:szCs w:val="21"/>
              </w:rPr>
            </w:pPr>
          </w:p>
        </w:tc>
        <w:tc>
          <w:tcPr>
            <w:tcW w:w="6095" w:type="dxa"/>
            <w:vAlign w:val="center"/>
          </w:tcPr>
          <w:p w14:paraId="5D2DF4BC" w14:textId="77777777" w:rsidR="00157C77" w:rsidRPr="00016FE6" w:rsidRDefault="00157C77" w:rsidP="000D7800">
            <w:pPr>
              <w:ind w:firstLineChars="5" w:firstLine="11"/>
              <w:rPr>
                <w:rFonts w:ascii="Symbol" w:hAnsi="Symbol" w:cs="Symbol"/>
                <w:b/>
                <w:szCs w:val="21"/>
              </w:rPr>
            </w:pPr>
            <w:r w:rsidRPr="00016FE6">
              <w:rPr>
                <w:rFonts w:ascii="Symbol" w:hAnsi="Symbol" w:cs="Symbol"/>
                <w:b/>
                <w:szCs w:val="21"/>
              </w:rPr>
              <w:t>（</w:t>
            </w:r>
            <w:r w:rsidRPr="00016FE6">
              <w:rPr>
                <w:rFonts w:ascii="Symbol" w:hAnsi="Symbol" w:cs="Symbol"/>
                <w:b/>
                <w:szCs w:val="21"/>
              </w:rPr>
              <w:t></w:t>
            </w:r>
            <w:r w:rsidRPr="00016FE6">
              <w:rPr>
                <w:rFonts w:ascii="Symbol" w:hAnsi="Symbol" w:cs="Symbol"/>
                <w:b/>
                <w:szCs w:val="21"/>
              </w:rPr>
              <w:t>）</w:t>
            </w:r>
            <w:r w:rsidR="00962912" w:rsidRPr="00016FE6">
              <w:rPr>
                <w:rFonts w:ascii="Symbol" w:hAnsi="Symbol" w:cs="Symbol" w:hint="eastAsia"/>
                <w:b/>
                <w:szCs w:val="21"/>
              </w:rPr>
              <w:t>增值服务方案</w:t>
            </w:r>
            <w:r w:rsidR="00231940" w:rsidRPr="00016FE6">
              <w:rPr>
                <w:rFonts w:ascii="Symbol" w:hAnsi="Symbol" w:cs="Symbol" w:hint="eastAsia"/>
                <w:b/>
                <w:szCs w:val="21"/>
              </w:rPr>
              <w:t>（</w:t>
            </w:r>
            <w:r w:rsidR="00231940" w:rsidRPr="00016FE6">
              <w:rPr>
                <w:rFonts w:ascii="Symbol" w:hAnsi="Symbol" w:cs="Symbol"/>
                <w:b/>
                <w:szCs w:val="21"/>
              </w:rPr>
              <w:t></w:t>
            </w:r>
            <w:r w:rsidR="00231940" w:rsidRPr="00016FE6">
              <w:rPr>
                <w:rFonts w:ascii="Symbol" w:hAnsi="Symbol" w:cs="Symbol"/>
                <w:b/>
                <w:szCs w:val="21"/>
              </w:rPr>
              <w:t></w:t>
            </w:r>
            <w:r w:rsidR="00A03481" w:rsidRPr="00016FE6">
              <w:rPr>
                <w:rFonts w:ascii="Symbol" w:hAnsi="Symbol" w:cs="Symbol" w:hint="eastAsia"/>
                <w:b/>
                <w:szCs w:val="21"/>
              </w:rPr>
              <w:t>分</w:t>
            </w:r>
            <w:r w:rsidR="00231940" w:rsidRPr="00016FE6">
              <w:rPr>
                <w:rFonts w:ascii="Symbol" w:hAnsi="Symbol" w:cs="Symbol" w:hint="eastAsia"/>
                <w:b/>
                <w:szCs w:val="21"/>
              </w:rPr>
              <w:t>）</w:t>
            </w:r>
          </w:p>
          <w:p w14:paraId="4FF5A11E" w14:textId="77777777" w:rsidR="004C2EEC" w:rsidRDefault="00B4325C" w:rsidP="00320526">
            <w:pPr>
              <w:ind w:firstLineChars="205" w:firstLine="430"/>
              <w:rPr>
                <w:rFonts w:ascii="Symbol" w:hAnsi="Symbol" w:cs="Symbol"/>
                <w:szCs w:val="21"/>
              </w:rPr>
            </w:pPr>
            <w:r w:rsidRPr="00B4325C">
              <w:rPr>
                <w:rFonts w:ascii="Symbol" w:hAnsi="Symbol" w:cs="Symbol" w:hint="eastAsia"/>
                <w:szCs w:val="21"/>
              </w:rPr>
              <w:t>根据</w:t>
            </w:r>
            <w:r w:rsidR="00FF5453">
              <w:rPr>
                <w:rFonts w:ascii="Symbol" w:hAnsi="Symbol" w:cs="Symbol" w:hint="eastAsia"/>
                <w:szCs w:val="21"/>
              </w:rPr>
              <w:t>供应商</w:t>
            </w:r>
            <w:r w:rsidRPr="00B4325C">
              <w:rPr>
                <w:rFonts w:ascii="Symbol" w:hAnsi="Symbol" w:cs="Symbol" w:hint="eastAsia"/>
                <w:szCs w:val="21"/>
              </w:rPr>
              <w:t>是否提供</w:t>
            </w:r>
            <w:r w:rsidR="00D20723">
              <w:rPr>
                <w:rFonts w:ascii="Symbol" w:hAnsi="Symbol" w:cs="Symbol" w:hint="eastAsia"/>
                <w:szCs w:val="21"/>
              </w:rPr>
              <w:t>采购</w:t>
            </w:r>
            <w:r w:rsidRPr="00B4325C">
              <w:rPr>
                <w:rFonts w:ascii="Symbol" w:hAnsi="Symbol" w:cs="Symbol" w:hint="eastAsia"/>
                <w:szCs w:val="21"/>
              </w:rPr>
              <w:t>要求之外的增值服务</w:t>
            </w:r>
            <w:r w:rsidR="000538EC">
              <w:rPr>
                <w:rFonts w:ascii="Symbol" w:hAnsi="Symbol" w:cs="Symbol" w:hint="eastAsia"/>
                <w:szCs w:val="21"/>
              </w:rPr>
              <w:t>情况</w:t>
            </w:r>
            <w:r w:rsidRPr="00B4325C">
              <w:rPr>
                <w:rFonts w:ascii="Symbol" w:hAnsi="Symbol" w:cs="Symbol" w:hint="eastAsia"/>
                <w:szCs w:val="21"/>
              </w:rPr>
              <w:t>进行打分</w:t>
            </w:r>
            <w:r w:rsidR="00546D2C">
              <w:rPr>
                <w:rFonts w:ascii="Symbol" w:hAnsi="Symbol" w:cs="Symbol" w:hint="eastAsia"/>
                <w:szCs w:val="21"/>
              </w:rPr>
              <w:t>，包括但不限于</w:t>
            </w:r>
            <w:r w:rsidR="00546D2C" w:rsidRPr="00546D2C">
              <w:rPr>
                <w:rFonts w:ascii="Symbol" w:hAnsi="Symbol" w:cs="Symbol" w:hint="eastAsia"/>
                <w:szCs w:val="21"/>
              </w:rPr>
              <w:t>上门收集理赔材料、增值医疗服务、理赔报告服务、保密服务、风险咨询服务、培训服务等</w:t>
            </w:r>
            <w:r w:rsidR="00546D2C">
              <w:rPr>
                <w:rFonts w:ascii="Symbol" w:hAnsi="Symbol" w:cs="Symbol" w:hint="eastAsia"/>
                <w:szCs w:val="21"/>
              </w:rPr>
              <w:t>。</w:t>
            </w:r>
          </w:p>
          <w:p w14:paraId="510907EA" w14:textId="6BB6A614" w:rsidR="006C1833" w:rsidRDefault="00B25373" w:rsidP="00320526">
            <w:pPr>
              <w:ind w:firstLineChars="205" w:firstLine="430"/>
              <w:rPr>
                <w:color w:val="000000"/>
              </w:rPr>
            </w:pPr>
            <w:r>
              <w:rPr>
                <w:rFonts w:hint="eastAsia"/>
                <w:color w:val="000000"/>
              </w:rPr>
              <w:t>增值服务方案内容丰富、可行性强</w:t>
            </w:r>
            <w:r w:rsidR="00FD22AB">
              <w:rPr>
                <w:rFonts w:hint="eastAsia"/>
                <w:color w:val="000000"/>
              </w:rPr>
              <w:t>、</w:t>
            </w:r>
            <w:r>
              <w:rPr>
                <w:rFonts w:hint="eastAsia"/>
                <w:color w:val="000000"/>
              </w:rPr>
              <w:t>针对性强</w:t>
            </w:r>
            <w:r w:rsidR="00FD22AB">
              <w:rPr>
                <w:rFonts w:hint="eastAsia"/>
                <w:color w:val="000000"/>
              </w:rPr>
              <w:t>且服务项目多样化</w:t>
            </w:r>
            <w:r w:rsidR="002A1A35" w:rsidRPr="00B848A9">
              <w:rPr>
                <w:rFonts w:ascii="宋体" w:hAnsi="宋体" w:hint="eastAsia"/>
                <w:szCs w:val="21"/>
                <w:shd w:val="clear" w:color="auto" w:fill="FFFFFF"/>
              </w:rPr>
              <w:t>得</w:t>
            </w:r>
            <w:r w:rsidR="002A1A35">
              <w:rPr>
                <w:rFonts w:ascii="宋体" w:hAnsi="宋体"/>
                <w:szCs w:val="21"/>
                <w:shd w:val="clear" w:color="auto" w:fill="FFFFFF"/>
              </w:rPr>
              <w:t>7</w:t>
            </w:r>
            <w:r w:rsidR="002A1A35" w:rsidRPr="00B848A9">
              <w:rPr>
                <w:rFonts w:ascii="宋体" w:hAnsi="宋体" w:hint="eastAsia"/>
                <w:szCs w:val="21"/>
                <w:shd w:val="clear" w:color="auto" w:fill="FFFFFF"/>
              </w:rPr>
              <w:t>-1</w:t>
            </w:r>
            <w:r w:rsidR="002A1A35">
              <w:rPr>
                <w:rFonts w:ascii="宋体" w:hAnsi="宋体"/>
                <w:szCs w:val="21"/>
                <w:shd w:val="clear" w:color="auto" w:fill="FFFFFF"/>
              </w:rPr>
              <w:t>0</w:t>
            </w:r>
            <w:r w:rsidR="002A1A35" w:rsidRPr="00B848A9">
              <w:rPr>
                <w:rFonts w:ascii="宋体" w:hAnsi="宋体" w:hint="eastAsia"/>
                <w:szCs w:val="21"/>
                <w:shd w:val="clear" w:color="auto" w:fill="FFFFFF"/>
              </w:rPr>
              <w:t>分</w:t>
            </w:r>
            <w:r w:rsidR="009146B5">
              <w:rPr>
                <w:rFonts w:hint="eastAsia"/>
                <w:color w:val="000000"/>
              </w:rPr>
              <w:t>；</w:t>
            </w:r>
          </w:p>
          <w:p w14:paraId="009F1602" w14:textId="77777777" w:rsidR="009146B5" w:rsidRDefault="0022268F" w:rsidP="00320526">
            <w:pPr>
              <w:ind w:firstLineChars="205" w:firstLine="430"/>
              <w:rPr>
                <w:color w:val="000000"/>
              </w:rPr>
            </w:pPr>
            <w:r>
              <w:rPr>
                <w:rFonts w:hint="eastAsia"/>
                <w:color w:val="000000"/>
              </w:rPr>
              <w:t>增值服务方案合理，有一定的针对性</w:t>
            </w:r>
            <w:r w:rsidR="005871B9">
              <w:rPr>
                <w:rFonts w:hint="eastAsia"/>
                <w:color w:val="000000"/>
              </w:rPr>
              <w:t>且</w:t>
            </w:r>
            <w:r>
              <w:rPr>
                <w:rFonts w:hint="eastAsia"/>
                <w:color w:val="000000"/>
              </w:rPr>
              <w:t>能</w:t>
            </w:r>
            <w:r w:rsidR="005871B9">
              <w:rPr>
                <w:rFonts w:hint="eastAsia"/>
                <w:color w:val="000000"/>
              </w:rPr>
              <w:t>服务项目较多的得</w:t>
            </w:r>
            <w:r w:rsidR="005871B9">
              <w:rPr>
                <w:rFonts w:hint="eastAsia"/>
                <w:color w:val="000000"/>
              </w:rPr>
              <w:t>4</w:t>
            </w:r>
            <w:r w:rsidR="005871B9">
              <w:rPr>
                <w:color w:val="000000"/>
              </w:rPr>
              <w:t>-6</w:t>
            </w:r>
            <w:r w:rsidR="005871B9">
              <w:rPr>
                <w:rFonts w:hint="eastAsia"/>
                <w:color w:val="000000"/>
              </w:rPr>
              <w:t>分；</w:t>
            </w:r>
          </w:p>
          <w:p w14:paraId="2950631D" w14:textId="77777777" w:rsidR="005871B9" w:rsidRDefault="0008519E" w:rsidP="00320526">
            <w:pPr>
              <w:ind w:firstLineChars="205" w:firstLine="430"/>
              <w:rPr>
                <w:rFonts w:ascii="宋体" w:hAnsi="宋体"/>
                <w:szCs w:val="21"/>
                <w:shd w:val="clear" w:color="auto" w:fill="FFFFFF"/>
              </w:rPr>
            </w:pPr>
            <w:r w:rsidRPr="0008519E">
              <w:rPr>
                <w:rFonts w:ascii="Symbol" w:hAnsi="Symbol" w:cs="Symbol" w:hint="eastAsia"/>
                <w:szCs w:val="21"/>
              </w:rPr>
              <w:t>增值服务</w:t>
            </w:r>
            <w:r w:rsidR="00EB01BE">
              <w:rPr>
                <w:rFonts w:ascii="宋体" w:hAnsi="宋体" w:hint="eastAsia"/>
                <w:szCs w:val="21"/>
                <w:shd w:val="clear" w:color="auto" w:fill="FFFFFF"/>
              </w:rPr>
              <w:t>较少，针对性一般的得</w:t>
            </w:r>
            <w:r w:rsidR="00C76132">
              <w:rPr>
                <w:rFonts w:ascii="宋体" w:hAnsi="宋体" w:hint="eastAsia"/>
                <w:szCs w:val="21"/>
                <w:shd w:val="clear" w:color="auto" w:fill="FFFFFF"/>
              </w:rPr>
              <w:t>1</w:t>
            </w:r>
            <w:r w:rsidR="00C76132">
              <w:rPr>
                <w:rFonts w:ascii="宋体" w:hAnsi="宋体"/>
                <w:szCs w:val="21"/>
                <w:shd w:val="clear" w:color="auto" w:fill="FFFFFF"/>
              </w:rPr>
              <w:t>-3</w:t>
            </w:r>
            <w:r w:rsidR="00C76132">
              <w:rPr>
                <w:rFonts w:ascii="宋体" w:hAnsi="宋体" w:hint="eastAsia"/>
                <w:szCs w:val="21"/>
                <w:shd w:val="clear" w:color="auto" w:fill="FFFFFF"/>
              </w:rPr>
              <w:t>分</w:t>
            </w:r>
            <w:r w:rsidR="00317788">
              <w:rPr>
                <w:rFonts w:ascii="宋体" w:hAnsi="宋体" w:hint="eastAsia"/>
                <w:szCs w:val="21"/>
                <w:shd w:val="clear" w:color="auto" w:fill="FFFFFF"/>
              </w:rPr>
              <w:t>。</w:t>
            </w:r>
          </w:p>
          <w:p w14:paraId="30DA6603" w14:textId="60772659" w:rsidR="00835ACF" w:rsidRDefault="00835ACF" w:rsidP="00320526">
            <w:pPr>
              <w:ind w:firstLineChars="205" w:firstLine="430"/>
              <w:rPr>
                <w:rFonts w:ascii="Symbol" w:hAnsi="Symbol" w:cs="Symbol"/>
                <w:szCs w:val="21"/>
              </w:rPr>
            </w:pPr>
            <w:r>
              <w:rPr>
                <w:rFonts w:ascii="Symbol" w:hAnsi="Symbol" w:cs="Symbol" w:hint="eastAsia"/>
                <w:szCs w:val="21"/>
              </w:rPr>
              <w:lastRenderedPageBreak/>
              <w:t>未提供本项内容的得</w:t>
            </w:r>
            <w:r>
              <w:rPr>
                <w:rFonts w:ascii="Symbol" w:hAnsi="Symbol" w:cs="Symbol"/>
                <w:szCs w:val="21"/>
              </w:rPr>
              <w:t></w:t>
            </w:r>
            <w:r>
              <w:rPr>
                <w:rFonts w:ascii="Symbol" w:hAnsi="Symbol" w:cs="Symbol" w:hint="eastAsia"/>
                <w:szCs w:val="21"/>
              </w:rPr>
              <w:t>分</w:t>
            </w:r>
            <w:r w:rsidR="00652337">
              <w:rPr>
                <w:rFonts w:ascii="Symbol" w:hAnsi="Symbol" w:cs="Symbol" w:hint="eastAsia"/>
                <w:szCs w:val="21"/>
              </w:rPr>
              <w:t>。</w:t>
            </w:r>
          </w:p>
        </w:tc>
        <w:tc>
          <w:tcPr>
            <w:tcW w:w="709" w:type="dxa"/>
            <w:vAlign w:val="center"/>
          </w:tcPr>
          <w:p w14:paraId="4588498C" w14:textId="081BE00E" w:rsidR="00157C77" w:rsidRDefault="00231940" w:rsidP="000D7800">
            <w:pPr>
              <w:jc w:val="center"/>
              <w:rPr>
                <w:rFonts w:ascii="Symbol" w:hAnsi="Symbol" w:cs="Symbol"/>
                <w:szCs w:val="21"/>
              </w:rPr>
            </w:pPr>
            <w:r>
              <w:rPr>
                <w:rFonts w:ascii="Symbol" w:hAnsi="Symbol" w:cs="Symbol"/>
                <w:szCs w:val="21"/>
              </w:rPr>
              <w:lastRenderedPageBreak/>
              <w:t></w:t>
            </w:r>
            <w:r>
              <w:rPr>
                <w:rFonts w:ascii="Symbol" w:hAnsi="Symbol" w:cs="Symbol"/>
                <w:szCs w:val="21"/>
              </w:rPr>
              <w:t></w:t>
            </w:r>
          </w:p>
        </w:tc>
      </w:tr>
      <w:tr w:rsidR="00157C77" w14:paraId="1ADD25A8" w14:textId="77777777" w:rsidTr="000D7800">
        <w:trPr>
          <w:trHeight w:val="963"/>
        </w:trPr>
        <w:tc>
          <w:tcPr>
            <w:tcW w:w="675" w:type="dxa"/>
            <w:vMerge/>
            <w:vAlign w:val="center"/>
          </w:tcPr>
          <w:p w14:paraId="26C7B11C" w14:textId="77777777" w:rsidR="00157C77" w:rsidRDefault="00157C77" w:rsidP="000D7800">
            <w:pPr>
              <w:ind w:firstLineChars="31" w:firstLine="65"/>
              <w:jc w:val="center"/>
              <w:rPr>
                <w:rFonts w:ascii="Symbol" w:hAnsi="Symbol" w:cs="Symbol"/>
                <w:szCs w:val="21"/>
              </w:rPr>
            </w:pPr>
          </w:p>
        </w:tc>
        <w:tc>
          <w:tcPr>
            <w:tcW w:w="1163" w:type="dxa"/>
            <w:vMerge/>
            <w:vAlign w:val="center"/>
          </w:tcPr>
          <w:p w14:paraId="55E24335" w14:textId="77777777" w:rsidR="00157C77" w:rsidRDefault="00157C77" w:rsidP="000D7800">
            <w:pPr>
              <w:rPr>
                <w:rFonts w:ascii="Symbol" w:hAnsi="Symbol" w:cs="Symbol"/>
                <w:szCs w:val="21"/>
              </w:rPr>
            </w:pPr>
          </w:p>
        </w:tc>
        <w:tc>
          <w:tcPr>
            <w:tcW w:w="6095" w:type="dxa"/>
            <w:vAlign w:val="center"/>
          </w:tcPr>
          <w:p w14:paraId="2F26D9BC" w14:textId="5CF2719C" w:rsidR="00157C77" w:rsidRPr="00016FE6" w:rsidRDefault="00157C77" w:rsidP="000D7800">
            <w:pPr>
              <w:ind w:firstLineChars="5" w:firstLine="11"/>
              <w:rPr>
                <w:rFonts w:ascii="Symbol" w:hAnsi="Symbol" w:cs="Symbol"/>
                <w:b/>
                <w:szCs w:val="21"/>
              </w:rPr>
            </w:pPr>
            <w:r w:rsidRPr="00016FE6">
              <w:rPr>
                <w:rFonts w:ascii="Symbol" w:hAnsi="Symbol" w:cs="Symbol"/>
                <w:b/>
                <w:szCs w:val="21"/>
              </w:rPr>
              <w:t>（</w:t>
            </w:r>
            <w:r w:rsidRPr="00016FE6">
              <w:rPr>
                <w:rFonts w:ascii="Symbol" w:hAnsi="Symbol" w:cs="Symbol"/>
                <w:b/>
                <w:szCs w:val="21"/>
              </w:rPr>
              <w:t></w:t>
            </w:r>
            <w:r w:rsidRPr="00016FE6">
              <w:rPr>
                <w:rFonts w:ascii="Symbol" w:hAnsi="Symbol" w:cs="Symbol"/>
                <w:b/>
                <w:szCs w:val="21"/>
              </w:rPr>
              <w:t>）</w:t>
            </w:r>
            <w:r w:rsidR="00962912" w:rsidRPr="00016FE6">
              <w:rPr>
                <w:rFonts w:ascii="Symbol" w:hAnsi="Symbol" w:cs="Symbol" w:hint="eastAsia"/>
                <w:b/>
                <w:szCs w:val="21"/>
              </w:rPr>
              <w:t>服务</w:t>
            </w:r>
            <w:r w:rsidR="00CD69A7" w:rsidRPr="00016FE6">
              <w:rPr>
                <w:rFonts w:ascii="Symbol" w:hAnsi="Symbol" w:cs="Symbol" w:hint="eastAsia"/>
                <w:b/>
                <w:szCs w:val="21"/>
              </w:rPr>
              <w:t>团队</w:t>
            </w:r>
            <w:r w:rsidR="00962912" w:rsidRPr="00016FE6">
              <w:rPr>
                <w:rFonts w:ascii="Symbol" w:hAnsi="Symbol" w:cs="Symbol" w:hint="eastAsia"/>
                <w:b/>
                <w:szCs w:val="21"/>
              </w:rPr>
              <w:t>人员投入方案</w:t>
            </w:r>
            <w:r w:rsidR="00231940" w:rsidRPr="00016FE6">
              <w:rPr>
                <w:rFonts w:ascii="Symbol" w:hAnsi="Symbol" w:cs="Symbol" w:hint="eastAsia"/>
                <w:b/>
                <w:szCs w:val="21"/>
              </w:rPr>
              <w:t>（</w:t>
            </w:r>
            <w:r w:rsidR="00231940" w:rsidRPr="00016FE6">
              <w:rPr>
                <w:rFonts w:ascii="Symbol" w:hAnsi="Symbol" w:cs="Symbol"/>
                <w:b/>
                <w:szCs w:val="21"/>
              </w:rPr>
              <w:t></w:t>
            </w:r>
            <w:r w:rsidR="00231940" w:rsidRPr="00016FE6">
              <w:rPr>
                <w:rFonts w:ascii="Symbol" w:hAnsi="Symbol" w:cs="Symbol"/>
                <w:b/>
                <w:szCs w:val="21"/>
              </w:rPr>
              <w:t></w:t>
            </w:r>
            <w:r w:rsidR="00231940" w:rsidRPr="00016FE6">
              <w:rPr>
                <w:rFonts w:ascii="Symbol" w:hAnsi="Symbol" w:cs="Symbol" w:hint="eastAsia"/>
                <w:b/>
                <w:szCs w:val="21"/>
              </w:rPr>
              <w:t>分）</w:t>
            </w:r>
          </w:p>
          <w:p w14:paraId="5BFD5A64" w14:textId="552D88F3" w:rsidR="005C1E08" w:rsidRDefault="005C1E08" w:rsidP="005C1E08">
            <w:pPr>
              <w:ind w:firstLineChars="200" w:firstLine="420"/>
              <w:rPr>
                <w:rFonts w:ascii="Symbol" w:hAnsi="Symbol" w:cs="Symbol"/>
                <w:szCs w:val="21"/>
              </w:rPr>
            </w:pPr>
            <w:r>
              <w:rPr>
                <w:rFonts w:ascii="Symbol" w:hAnsi="Symbol" w:cs="Symbol" w:hint="eastAsia"/>
                <w:szCs w:val="21"/>
              </w:rPr>
              <w:t>供应商须提供</w:t>
            </w:r>
            <w:r w:rsidR="00101374">
              <w:rPr>
                <w:rFonts w:ascii="Symbol" w:hAnsi="Symbol" w:cs="Symbol" w:hint="eastAsia"/>
                <w:szCs w:val="21"/>
              </w:rPr>
              <w:t>服务团队人员投入方案，包括但不限于</w:t>
            </w:r>
            <w:r w:rsidR="00101374" w:rsidRPr="005C1E08">
              <w:rPr>
                <w:rFonts w:ascii="Symbol" w:hAnsi="Symbol" w:cs="Symbol" w:hint="eastAsia"/>
                <w:szCs w:val="21"/>
              </w:rPr>
              <w:t>承保、</w:t>
            </w:r>
            <w:r w:rsidR="00101374" w:rsidRPr="005C1E08">
              <w:rPr>
                <w:rFonts w:ascii="Symbol" w:hAnsi="Symbol" w:cs="Symbol"/>
                <w:szCs w:val="21"/>
              </w:rPr>
              <w:t></w:t>
            </w:r>
            <w:r w:rsidR="00101374" w:rsidRPr="005C1E08">
              <w:rPr>
                <w:rFonts w:ascii="Symbol" w:hAnsi="Symbol" w:cs="Symbol" w:hint="eastAsia"/>
                <w:szCs w:val="21"/>
              </w:rPr>
              <w:t>客服、</w:t>
            </w:r>
            <w:r w:rsidR="00101374" w:rsidRPr="005C1E08">
              <w:rPr>
                <w:rFonts w:ascii="Symbol" w:hAnsi="Symbol" w:cs="Symbol"/>
                <w:szCs w:val="21"/>
              </w:rPr>
              <w:t></w:t>
            </w:r>
            <w:r w:rsidR="00101374" w:rsidRPr="005C1E08">
              <w:rPr>
                <w:rFonts w:ascii="Symbol" w:hAnsi="Symbol" w:cs="Symbol" w:hint="eastAsia"/>
                <w:szCs w:val="21"/>
              </w:rPr>
              <w:t>理赔等</w:t>
            </w:r>
            <w:r w:rsidRPr="005C1E08">
              <w:rPr>
                <w:rFonts w:ascii="Symbol" w:hAnsi="Symbol" w:cs="Symbol" w:hint="eastAsia"/>
                <w:szCs w:val="21"/>
              </w:rPr>
              <w:t>服务人员</w:t>
            </w:r>
            <w:r w:rsidR="00101374">
              <w:rPr>
                <w:rFonts w:ascii="Symbol" w:hAnsi="Symbol" w:cs="Symbol" w:hint="eastAsia"/>
                <w:szCs w:val="21"/>
              </w:rPr>
              <w:t>分工</w:t>
            </w:r>
            <w:r w:rsidRPr="005C1E08">
              <w:rPr>
                <w:rFonts w:ascii="Symbol" w:hAnsi="Symbol" w:cs="Symbol" w:hint="eastAsia"/>
                <w:szCs w:val="21"/>
              </w:rPr>
              <w:t>设置、人员</w:t>
            </w:r>
            <w:r w:rsidR="00101374">
              <w:rPr>
                <w:rFonts w:ascii="Symbol" w:hAnsi="Symbol" w:cs="Symbol" w:hint="eastAsia"/>
                <w:szCs w:val="21"/>
              </w:rPr>
              <w:t>数量</w:t>
            </w:r>
            <w:r w:rsidRPr="005C1E08">
              <w:rPr>
                <w:rFonts w:ascii="Symbol" w:hAnsi="Symbol" w:cs="Symbol" w:hint="eastAsia"/>
                <w:szCs w:val="21"/>
              </w:rPr>
              <w:t>配备</w:t>
            </w:r>
            <w:r w:rsidR="00101374">
              <w:rPr>
                <w:rFonts w:ascii="Symbol" w:hAnsi="Symbol" w:cs="Symbol" w:hint="eastAsia"/>
                <w:szCs w:val="21"/>
              </w:rPr>
              <w:t>等</w:t>
            </w:r>
            <w:r w:rsidR="005533FB">
              <w:rPr>
                <w:rFonts w:ascii="Symbol" w:hAnsi="Symbol" w:cs="Symbol" w:hint="eastAsia"/>
                <w:szCs w:val="21"/>
              </w:rPr>
              <w:t>。</w:t>
            </w:r>
          </w:p>
          <w:p w14:paraId="4EEBBB54" w14:textId="4DF5C0CF" w:rsidR="005533FB" w:rsidRDefault="00626CB2" w:rsidP="005C1E08">
            <w:pPr>
              <w:ind w:firstLineChars="200" w:firstLine="420"/>
              <w:rPr>
                <w:rFonts w:ascii="Symbol" w:hAnsi="Symbol" w:cs="Symbol"/>
                <w:szCs w:val="21"/>
              </w:rPr>
            </w:pPr>
            <w:r w:rsidRPr="005C1E08">
              <w:rPr>
                <w:rFonts w:ascii="Symbol" w:hAnsi="Symbol" w:cs="Symbol" w:hint="eastAsia"/>
                <w:szCs w:val="21"/>
              </w:rPr>
              <w:t>服务人员</w:t>
            </w:r>
            <w:r>
              <w:rPr>
                <w:rFonts w:ascii="Symbol" w:hAnsi="Symbol" w:cs="Symbol" w:hint="eastAsia"/>
                <w:szCs w:val="21"/>
              </w:rPr>
              <w:t>分工</w:t>
            </w:r>
            <w:r w:rsidRPr="005C1E08">
              <w:rPr>
                <w:rFonts w:ascii="Symbol" w:hAnsi="Symbol" w:cs="Symbol" w:hint="eastAsia"/>
                <w:szCs w:val="21"/>
              </w:rPr>
              <w:t>设置</w:t>
            </w:r>
            <w:r>
              <w:rPr>
                <w:rFonts w:ascii="Symbol" w:hAnsi="Symbol" w:cs="Symbol" w:hint="eastAsia"/>
                <w:szCs w:val="21"/>
              </w:rPr>
              <w:t>合理、人员数量配备较多的得</w:t>
            </w:r>
            <w:r w:rsidR="009D5915">
              <w:rPr>
                <w:rFonts w:ascii="宋体" w:hAnsi="宋体"/>
                <w:szCs w:val="21"/>
                <w:shd w:val="clear" w:color="auto" w:fill="FFFFFF"/>
              </w:rPr>
              <w:t>7</w:t>
            </w:r>
            <w:r w:rsidR="009D5915" w:rsidRPr="00B848A9">
              <w:rPr>
                <w:rFonts w:ascii="宋体" w:hAnsi="宋体" w:hint="eastAsia"/>
                <w:szCs w:val="21"/>
                <w:shd w:val="clear" w:color="auto" w:fill="FFFFFF"/>
              </w:rPr>
              <w:t>-1</w:t>
            </w:r>
            <w:r w:rsidR="009D5915">
              <w:rPr>
                <w:rFonts w:ascii="宋体" w:hAnsi="宋体"/>
                <w:szCs w:val="21"/>
                <w:shd w:val="clear" w:color="auto" w:fill="FFFFFF"/>
              </w:rPr>
              <w:t>0</w:t>
            </w:r>
            <w:r w:rsidR="009D5915" w:rsidRPr="00B848A9">
              <w:rPr>
                <w:rFonts w:ascii="宋体" w:hAnsi="宋体" w:hint="eastAsia"/>
                <w:szCs w:val="21"/>
                <w:shd w:val="clear" w:color="auto" w:fill="FFFFFF"/>
              </w:rPr>
              <w:t>分</w:t>
            </w:r>
            <w:r w:rsidR="008F0E5A">
              <w:rPr>
                <w:rFonts w:ascii="宋体" w:hAnsi="宋体" w:hint="eastAsia"/>
                <w:szCs w:val="21"/>
                <w:shd w:val="clear" w:color="auto" w:fill="FFFFFF"/>
              </w:rPr>
              <w:t>；</w:t>
            </w:r>
          </w:p>
          <w:p w14:paraId="048AA62E" w14:textId="549BC277" w:rsidR="005C1E08" w:rsidRDefault="007B5F09" w:rsidP="005C1E08">
            <w:pPr>
              <w:ind w:firstLineChars="200" w:firstLine="420"/>
              <w:rPr>
                <w:rFonts w:ascii="宋体" w:hAnsi="宋体"/>
                <w:szCs w:val="21"/>
                <w:shd w:val="clear" w:color="auto" w:fill="FFFFFF"/>
              </w:rPr>
            </w:pPr>
            <w:r w:rsidRPr="005C1E08">
              <w:rPr>
                <w:rFonts w:ascii="Symbol" w:hAnsi="Symbol" w:cs="Symbol" w:hint="eastAsia"/>
                <w:szCs w:val="21"/>
              </w:rPr>
              <w:t>服务人员</w:t>
            </w:r>
            <w:r>
              <w:rPr>
                <w:rFonts w:ascii="Symbol" w:hAnsi="Symbol" w:cs="Symbol" w:hint="eastAsia"/>
                <w:szCs w:val="21"/>
              </w:rPr>
              <w:t>分工</w:t>
            </w:r>
            <w:r w:rsidRPr="005C1E08">
              <w:rPr>
                <w:rFonts w:ascii="Symbol" w:hAnsi="Symbol" w:cs="Symbol" w:hint="eastAsia"/>
                <w:szCs w:val="21"/>
              </w:rPr>
              <w:t>设置</w:t>
            </w:r>
            <w:r>
              <w:rPr>
                <w:rFonts w:ascii="Symbol" w:hAnsi="Symbol" w:cs="Symbol" w:hint="eastAsia"/>
                <w:szCs w:val="21"/>
              </w:rPr>
              <w:t>较合理、人员数量配备一般的得</w:t>
            </w:r>
            <w:r w:rsidR="005B048F">
              <w:rPr>
                <w:rFonts w:ascii="宋体" w:hAnsi="宋体"/>
                <w:szCs w:val="21"/>
                <w:shd w:val="clear" w:color="auto" w:fill="FFFFFF"/>
              </w:rPr>
              <w:t>4</w:t>
            </w:r>
            <w:r w:rsidRPr="00B848A9">
              <w:rPr>
                <w:rFonts w:ascii="宋体" w:hAnsi="宋体" w:hint="eastAsia"/>
                <w:szCs w:val="21"/>
                <w:shd w:val="clear" w:color="auto" w:fill="FFFFFF"/>
              </w:rPr>
              <w:t>-</w:t>
            </w:r>
            <w:r w:rsidR="00A87C61">
              <w:rPr>
                <w:rFonts w:ascii="宋体" w:hAnsi="宋体"/>
                <w:szCs w:val="21"/>
                <w:shd w:val="clear" w:color="auto" w:fill="FFFFFF"/>
              </w:rPr>
              <w:t>6</w:t>
            </w:r>
            <w:r w:rsidRPr="00B848A9">
              <w:rPr>
                <w:rFonts w:ascii="宋体" w:hAnsi="宋体" w:hint="eastAsia"/>
                <w:szCs w:val="21"/>
                <w:shd w:val="clear" w:color="auto" w:fill="FFFFFF"/>
              </w:rPr>
              <w:t>分</w:t>
            </w:r>
            <w:r w:rsidR="00C733C2">
              <w:rPr>
                <w:rFonts w:ascii="宋体" w:hAnsi="宋体" w:hint="eastAsia"/>
                <w:szCs w:val="21"/>
                <w:shd w:val="clear" w:color="auto" w:fill="FFFFFF"/>
              </w:rPr>
              <w:t>；</w:t>
            </w:r>
          </w:p>
          <w:p w14:paraId="58D05324" w14:textId="16ABE3B0" w:rsidR="00C733C2" w:rsidRPr="00101374" w:rsidRDefault="009A3637" w:rsidP="005C1E08">
            <w:pPr>
              <w:ind w:firstLineChars="200" w:firstLine="420"/>
              <w:rPr>
                <w:rFonts w:ascii="Symbol" w:hAnsi="Symbol" w:cs="Symbol"/>
                <w:szCs w:val="21"/>
              </w:rPr>
            </w:pPr>
            <w:r w:rsidRPr="005C1E08">
              <w:rPr>
                <w:rFonts w:ascii="Symbol" w:hAnsi="Symbol" w:cs="Symbol" w:hint="eastAsia"/>
                <w:szCs w:val="21"/>
              </w:rPr>
              <w:t>服务人员</w:t>
            </w:r>
            <w:r>
              <w:rPr>
                <w:rFonts w:ascii="Symbol" w:hAnsi="Symbol" w:cs="Symbol" w:hint="eastAsia"/>
                <w:szCs w:val="21"/>
              </w:rPr>
              <w:t>分工</w:t>
            </w:r>
            <w:r w:rsidRPr="005C1E08">
              <w:rPr>
                <w:rFonts w:ascii="Symbol" w:hAnsi="Symbol" w:cs="Symbol" w:hint="eastAsia"/>
                <w:szCs w:val="21"/>
              </w:rPr>
              <w:t>设置</w:t>
            </w:r>
            <w:r w:rsidR="005B048F">
              <w:rPr>
                <w:rFonts w:ascii="Symbol" w:hAnsi="Symbol" w:cs="Symbol" w:hint="eastAsia"/>
                <w:szCs w:val="21"/>
              </w:rPr>
              <w:t>较差</w:t>
            </w:r>
            <w:r>
              <w:rPr>
                <w:rFonts w:ascii="Symbol" w:hAnsi="Symbol" w:cs="Symbol" w:hint="eastAsia"/>
                <w:szCs w:val="21"/>
              </w:rPr>
              <w:t>、人员数量配备</w:t>
            </w:r>
            <w:r w:rsidR="005B048F">
              <w:rPr>
                <w:rFonts w:ascii="Symbol" w:hAnsi="Symbol" w:cs="Symbol" w:hint="eastAsia"/>
                <w:szCs w:val="21"/>
              </w:rPr>
              <w:t>较少的得</w:t>
            </w:r>
            <w:r w:rsidR="005B048F">
              <w:rPr>
                <w:rFonts w:ascii="Symbol" w:hAnsi="Symbol" w:cs="Symbol"/>
                <w:szCs w:val="21"/>
              </w:rPr>
              <w:t></w:t>
            </w:r>
            <w:r w:rsidR="005B048F">
              <w:rPr>
                <w:rFonts w:ascii="Symbol" w:hAnsi="Symbol" w:cs="Symbol"/>
                <w:szCs w:val="21"/>
              </w:rPr>
              <w:t></w:t>
            </w:r>
            <w:r w:rsidR="005B048F">
              <w:rPr>
                <w:rFonts w:ascii="Symbol" w:hAnsi="Symbol" w:cs="Symbol"/>
                <w:szCs w:val="21"/>
              </w:rPr>
              <w:t></w:t>
            </w:r>
            <w:r w:rsidR="005B048F">
              <w:rPr>
                <w:rFonts w:ascii="Symbol" w:hAnsi="Symbol" w:cs="Symbol" w:hint="eastAsia"/>
                <w:szCs w:val="21"/>
              </w:rPr>
              <w:t>分；</w:t>
            </w:r>
          </w:p>
          <w:p w14:paraId="64391F65" w14:textId="007BCD0E" w:rsidR="00974443" w:rsidRDefault="00974443" w:rsidP="005C1E08">
            <w:pPr>
              <w:ind w:firstLineChars="200" w:firstLine="420"/>
              <w:rPr>
                <w:rFonts w:ascii="Symbol" w:hAnsi="Symbol" w:cs="Symbol"/>
                <w:szCs w:val="21"/>
              </w:rPr>
            </w:pPr>
            <w:r>
              <w:rPr>
                <w:rFonts w:ascii="Symbol" w:hAnsi="Symbol" w:cs="Symbol" w:hint="eastAsia"/>
                <w:szCs w:val="21"/>
              </w:rPr>
              <w:t>未提供本项内容的得</w:t>
            </w:r>
            <w:r>
              <w:rPr>
                <w:rFonts w:ascii="Symbol" w:hAnsi="Symbol" w:cs="Symbol"/>
                <w:szCs w:val="21"/>
              </w:rPr>
              <w:t></w:t>
            </w:r>
            <w:r>
              <w:rPr>
                <w:rFonts w:ascii="Symbol" w:hAnsi="Symbol" w:cs="Symbol" w:hint="eastAsia"/>
                <w:szCs w:val="21"/>
              </w:rPr>
              <w:t>分。</w:t>
            </w:r>
          </w:p>
        </w:tc>
        <w:tc>
          <w:tcPr>
            <w:tcW w:w="709" w:type="dxa"/>
            <w:vAlign w:val="center"/>
          </w:tcPr>
          <w:p w14:paraId="7E76490B" w14:textId="379F004D" w:rsidR="00157C77" w:rsidRDefault="00A960F4" w:rsidP="000D7800">
            <w:pPr>
              <w:jc w:val="center"/>
              <w:rPr>
                <w:rFonts w:ascii="Symbol" w:hAnsi="Symbol" w:cs="Symbol"/>
                <w:szCs w:val="21"/>
              </w:rPr>
            </w:pPr>
            <w:r>
              <w:rPr>
                <w:rFonts w:ascii="Symbol" w:hAnsi="Symbol" w:cs="Symbol"/>
                <w:szCs w:val="21"/>
              </w:rPr>
              <w:t></w:t>
            </w:r>
            <w:r>
              <w:rPr>
                <w:rFonts w:ascii="Symbol" w:hAnsi="Symbol" w:cs="Symbol"/>
                <w:szCs w:val="21"/>
              </w:rPr>
              <w:t></w:t>
            </w:r>
          </w:p>
        </w:tc>
      </w:tr>
      <w:tr w:rsidR="00157C77" w14:paraId="1091E784" w14:textId="77777777" w:rsidTr="000D7800">
        <w:trPr>
          <w:trHeight w:val="700"/>
        </w:trPr>
        <w:tc>
          <w:tcPr>
            <w:tcW w:w="675" w:type="dxa"/>
            <w:vMerge/>
            <w:vAlign w:val="center"/>
          </w:tcPr>
          <w:p w14:paraId="30FA5ED8" w14:textId="77777777" w:rsidR="00157C77" w:rsidRDefault="00157C77" w:rsidP="000D7800">
            <w:pPr>
              <w:ind w:firstLineChars="31" w:firstLine="65"/>
              <w:jc w:val="center"/>
              <w:rPr>
                <w:rFonts w:ascii="Symbol" w:hAnsi="Symbol" w:cs="Symbol"/>
                <w:szCs w:val="21"/>
              </w:rPr>
            </w:pPr>
          </w:p>
        </w:tc>
        <w:tc>
          <w:tcPr>
            <w:tcW w:w="1163" w:type="dxa"/>
            <w:vMerge/>
            <w:vAlign w:val="center"/>
          </w:tcPr>
          <w:p w14:paraId="101562E2" w14:textId="77777777" w:rsidR="00157C77" w:rsidRDefault="00157C77" w:rsidP="000D7800">
            <w:pPr>
              <w:rPr>
                <w:rFonts w:ascii="Symbol" w:hAnsi="Symbol" w:cs="Symbol"/>
                <w:szCs w:val="21"/>
              </w:rPr>
            </w:pPr>
          </w:p>
        </w:tc>
        <w:tc>
          <w:tcPr>
            <w:tcW w:w="6095" w:type="dxa"/>
            <w:vAlign w:val="center"/>
          </w:tcPr>
          <w:p w14:paraId="2E82E0D8" w14:textId="77777777" w:rsidR="004C0ED9" w:rsidRPr="00016FE6" w:rsidRDefault="00157C77" w:rsidP="004C0ED9">
            <w:pPr>
              <w:rPr>
                <w:b/>
                <w:sz w:val="24"/>
              </w:rPr>
            </w:pPr>
            <w:r w:rsidRPr="00016FE6">
              <w:rPr>
                <w:rFonts w:ascii="Symbol" w:hAnsi="Symbol" w:cs="Symbol"/>
                <w:b/>
                <w:szCs w:val="21"/>
              </w:rPr>
              <w:t>（</w:t>
            </w:r>
            <w:r w:rsidRPr="00016FE6">
              <w:rPr>
                <w:rFonts w:ascii="Symbol" w:hAnsi="Symbol" w:cs="Symbol"/>
                <w:b/>
                <w:szCs w:val="21"/>
              </w:rPr>
              <w:t></w:t>
            </w:r>
            <w:r w:rsidRPr="00016FE6">
              <w:rPr>
                <w:rFonts w:ascii="Symbol" w:hAnsi="Symbol" w:cs="Symbol"/>
                <w:b/>
                <w:szCs w:val="21"/>
              </w:rPr>
              <w:t>）</w:t>
            </w:r>
            <w:r w:rsidR="00962E47" w:rsidRPr="00016FE6">
              <w:rPr>
                <w:rFonts w:ascii="宋体" w:hAnsi="宋体" w:cs="华文中宋" w:hint="eastAsia"/>
                <w:b/>
                <w:bCs/>
              </w:rPr>
              <w:t>跟踪服务方案</w:t>
            </w:r>
            <w:r w:rsidR="00894C3F" w:rsidRPr="00016FE6">
              <w:rPr>
                <w:rFonts w:ascii="宋体" w:hAnsi="宋体" w:cs="华文中宋" w:hint="eastAsia"/>
                <w:b/>
                <w:bCs/>
              </w:rPr>
              <w:t>（8分）</w:t>
            </w:r>
          </w:p>
          <w:p w14:paraId="30302FCD" w14:textId="477376D1" w:rsidR="00577482" w:rsidRPr="004C0ED9" w:rsidRDefault="004C0ED9" w:rsidP="004C0ED9">
            <w:pPr>
              <w:ind w:firstLineChars="200" w:firstLine="420"/>
              <w:rPr>
                <w:sz w:val="24"/>
              </w:rPr>
            </w:pPr>
            <w:r>
              <w:rPr>
                <w:rFonts w:ascii="Symbol" w:hAnsi="Symbol" w:cs="Symbol" w:hint="eastAsia"/>
                <w:szCs w:val="21"/>
              </w:rPr>
              <w:t>供应商须提供</w:t>
            </w:r>
            <w:r>
              <w:rPr>
                <w:rFonts w:ascii="宋体" w:hAnsi="宋体" w:cs="华文中宋" w:hint="eastAsia"/>
                <w:bCs/>
              </w:rPr>
              <w:t>跟踪服务</w:t>
            </w:r>
            <w:r w:rsidR="00577482">
              <w:rPr>
                <w:rFonts w:ascii="宋体" w:hAnsi="宋体" w:cs="华文中宋" w:hint="eastAsia"/>
                <w:bCs/>
              </w:rPr>
              <w:t>方案</w:t>
            </w:r>
            <w:r>
              <w:rPr>
                <w:rFonts w:ascii="宋体" w:hAnsi="宋体" w:cs="华文中宋" w:hint="eastAsia"/>
                <w:bCs/>
              </w:rPr>
              <w:t>，</w:t>
            </w:r>
            <w:r w:rsidR="00577482">
              <w:rPr>
                <w:rFonts w:ascii="宋体" w:hAnsi="宋体" w:cs="华文中宋" w:hint="eastAsia"/>
                <w:bCs/>
              </w:rPr>
              <w:t>包括但不限于信息反馈渠道及处理，服务质量检查、投诉处理和及时整改方案等，进行综合打分</w:t>
            </w:r>
            <w:r w:rsidR="005B058E">
              <w:rPr>
                <w:rFonts w:ascii="宋体" w:hAnsi="宋体" w:cs="华文中宋" w:hint="eastAsia"/>
                <w:bCs/>
              </w:rPr>
              <w:t>。</w:t>
            </w:r>
          </w:p>
          <w:p w14:paraId="43A69A26" w14:textId="3293A4CB" w:rsidR="00577482" w:rsidRDefault="00577482" w:rsidP="003B2C23">
            <w:pPr>
              <w:spacing w:line="420" w:lineRule="exact"/>
              <w:ind w:firstLineChars="200" w:firstLine="420"/>
              <w:rPr>
                <w:rFonts w:ascii="宋体" w:hAnsi="宋体" w:cs="华文中宋"/>
                <w:bCs/>
              </w:rPr>
            </w:pPr>
            <w:r>
              <w:rPr>
                <w:rFonts w:ascii="宋体" w:hAnsi="宋体" w:cs="华文中宋" w:hint="eastAsia"/>
                <w:bCs/>
              </w:rPr>
              <w:t>方案描述详细、科学合理</w:t>
            </w:r>
            <w:r w:rsidR="002976DE">
              <w:rPr>
                <w:rFonts w:ascii="宋体" w:hAnsi="宋体" w:cs="华文中宋" w:hint="eastAsia"/>
                <w:bCs/>
              </w:rPr>
              <w:t>、有针对性的</w:t>
            </w:r>
            <w:r>
              <w:rPr>
                <w:rFonts w:ascii="宋体" w:hAnsi="宋体" w:cs="华文中宋" w:hint="eastAsia"/>
                <w:bCs/>
              </w:rPr>
              <w:t>得</w:t>
            </w:r>
            <w:r w:rsidR="0083437A">
              <w:rPr>
                <w:rFonts w:ascii="宋体" w:hAnsi="宋体" w:cs="华文中宋"/>
                <w:bCs/>
              </w:rPr>
              <w:t>6</w:t>
            </w:r>
            <w:r>
              <w:rPr>
                <w:rFonts w:ascii="宋体" w:hAnsi="宋体" w:cs="华文中宋" w:hint="eastAsia"/>
                <w:bCs/>
              </w:rPr>
              <w:t>-</w:t>
            </w:r>
            <w:r w:rsidR="0083437A">
              <w:rPr>
                <w:rFonts w:ascii="宋体" w:hAnsi="宋体" w:cs="华文中宋"/>
                <w:bCs/>
              </w:rPr>
              <w:t>8</w:t>
            </w:r>
            <w:r>
              <w:rPr>
                <w:rFonts w:ascii="宋体" w:hAnsi="宋体" w:cs="华文中宋" w:hint="eastAsia"/>
                <w:bCs/>
              </w:rPr>
              <w:t>分；</w:t>
            </w:r>
          </w:p>
          <w:p w14:paraId="69747300" w14:textId="14598E17" w:rsidR="00577482" w:rsidRDefault="00577482" w:rsidP="003B2C23">
            <w:pPr>
              <w:spacing w:line="420" w:lineRule="exact"/>
              <w:ind w:firstLineChars="200" w:firstLine="420"/>
              <w:rPr>
                <w:rFonts w:ascii="宋体" w:hAnsi="宋体" w:cs="华文中宋"/>
                <w:bCs/>
              </w:rPr>
            </w:pPr>
            <w:r>
              <w:rPr>
                <w:rFonts w:ascii="宋体" w:hAnsi="宋体" w:cs="华文中宋" w:hint="eastAsia"/>
                <w:bCs/>
              </w:rPr>
              <w:t>方案</w:t>
            </w:r>
            <w:proofErr w:type="gramStart"/>
            <w:r>
              <w:rPr>
                <w:rFonts w:ascii="宋体" w:hAnsi="宋体" w:cs="华文中宋" w:hint="eastAsia"/>
                <w:bCs/>
              </w:rPr>
              <w:t>描述较</w:t>
            </w:r>
            <w:proofErr w:type="gramEnd"/>
            <w:r>
              <w:rPr>
                <w:rFonts w:ascii="宋体" w:hAnsi="宋体" w:cs="华文中宋" w:hint="eastAsia"/>
                <w:bCs/>
              </w:rPr>
              <w:t>详细、</w:t>
            </w:r>
            <w:r w:rsidR="0083437A">
              <w:rPr>
                <w:rFonts w:ascii="宋体" w:hAnsi="宋体" w:cs="华文中宋" w:hint="eastAsia"/>
                <w:bCs/>
              </w:rPr>
              <w:t>较</w:t>
            </w:r>
            <w:r>
              <w:rPr>
                <w:rFonts w:ascii="宋体" w:hAnsi="宋体" w:cs="华文中宋" w:hint="eastAsia"/>
                <w:bCs/>
              </w:rPr>
              <w:t>合理</w:t>
            </w:r>
            <w:r w:rsidR="0083437A">
              <w:rPr>
                <w:rFonts w:ascii="宋体" w:hAnsi="宋体" w:cs="华文中宋" w:hint="eastAsia"/>
                <w:bCs/>
              </w:rPr>
              <w:t>、针对性一般的</w:t>
            </w:r>
            <w:r>
              <w:rPr>
                <w:rFonts w:ascii="宋体" w:hAnsi="宋体" w:cs="华文中宋" w:hint="eastAsia"/>
                <w:bCs/>
              </w:rPr>
              <w:t>得3-</w:t>
            </w:r>
            <w:r w:rsidR="0083437A">
              <w:rPr>
                <w:rFonts w:ascii="宋体" w:hAnsi="宋体" w:cs="华文中宋"/>
                <w:bCs/>
              </w:rPr>
              <w:t>5</w:t>
            </w:r>
            <w:r>
              <w:rPr>
                <w:rFonts w:ascii="宋体" w:hAnsi="宋体" w:cs="华文中宋" w:hint="eastAsia"/>
                <w:bCs/>
              </w:rPr>
              <w:t>分；</w:t>
            </w:r>
          </w:p>
          <w:p w14:paraId="336CC6FB" w14:textId="5F3BB139" w:rsidR="00577482" w:rsidRDefault="00577482" w:rsidP="003B2C23">
            <w:pPr>
              <w:spacing w:line="420" w:lineRule="exact"/>
              <w:ind w:firstLineChars="200" w:firstLine="420"/>
              <w:rPr>
                <w:rFonts w:ascii="宋体" w:hAnsi="宋体" w:cs="华文中宋"/>
                <w:bCs/>
              </w:rPr>
            </w:pPr>
            <w:r>
              <w:rPr>
                <w:rFonts w:ascii="宋体" w:hAnsi="宋体" w:cs="华文中宋" w:hint="eastAsia"/>
                <w:bCs/>
              </w:rPr>
              <w:t>方案描述欠缺、内容不完整</w:t>
            </w:r>
            <w:r w:rsidR="0083437A">
              <w:rPr>
                <w:rFonts w:ascii="宋体" w:hAnsi="宋体" w:cs="华文中宋" w:hint="eastAsia"/>
                <w:bCs/>
              </w:rPr>
              <w:t>的得</w:t>
            </w:r>
            <w:r>
              <w:rPr>
                <w:rFonts w:ascii="宋体" w:hAnsi="宋体" w:cs="华文中宋" w:hint="eastAsia"/>
                <w:bCs/>
              </w:rPr>
              <w:t>1</w:t>
            </w:r>
            <w:r w:rsidR="0083437A">
              <w:rPr>
                <w:rFonts w:ascii="宋体" w:hAnsi="宋体" w:cs="华文中宋"/>
                <w:bCs/>
              </w:rPr>
              <w:t>-2</w:t>
            </w:r>
            <w:r>
              <w:rPr>
                <w:rFonts w:ascii="宋体" w:hAnsi="宋体" w:cs="华文中宋" w:hint="eastAsia"/>
                <w:bCs/>
              </w:rPr>
              <w:t>分；</w:t>
            </w:r>
          </w:p>
          <w:p w14:paraId="1F7F267C" w14:textId="6468092F" w:rsidR="00157C77" w:rsidRDefault="00F953A8" w:rsidP="003B2C23">
            <w:pPr>
              <w:ind w:firstLineChars="205" w:firstLine="430"/>
              <w:rPr>
                <w:rFonts w:ascii="Symbol" w:hAnsi="Symbol" w:cs="Symbol"/>
                <w:szCs w:val="21"/>
              </w:rPr>
            </w:pPr>
            <w:r>
              <w:rPr>
                <w:rFonts w:ascii="Symbol" w:hAnsi="Symbol" w:cs="Symbol" w:hint="eastAsia"/>
                <w:szCs w:val="21"/>
              </w:rPr>
              <w:t>未提供本项内容的得</w:t>
            </w:r>
            <w:r>
              <w:rPr>
                <w:rFonts w:ascii="Symbol" w:hAnsi="Symbol" w:cs="Symbol"/>
                <w:szCs w:val="21"/>
              </w:rPr>
              <w:t></w:t>
            </w:r>
            <w:r>
              <w:rPr>
                <w:rFonts w:ascii="Symbol" w:hAnsi="Symbol" w:cs="Symbol" w:hint="eastAsia"/>
                <w:szCs w:val="21"/>
              </w:rPr>
              <w:t>分。</w:t>
            </w:r>
          </w:p>
        </w:tc>
        <w:tc>
          <w:tcPr>
            <w:tcW w:w="709" w:type="dxa"/>
            <w:vAlign w:val="center"/>
          </w:tcPr>
          <w:p w14:paraId="6BF4273B" w14:textId="1427EB06" w:rsidR="00157C77" w:rsidRDefault="001011F9" w:rsidP="000D7800">
            <w:pPr>
              <w:jc w:val="center"/>
              <w:rPr>
                <w:rFonts w:ascii="Symbol" w:hAnsi="Symbol" w:cs="Symbol"/>
                <w:szCs w:val="21"/>
              </w:rPr>
            </w:pPr>
            <w:r>
              <w:rPr>
                <w:rFonts w:ascii="Symbol" w:hAnsi="Symbol" w:cs="Symbol"/>
                <w:szCs w:val="21"/>
              </w:rPr>
              <w:t></w:t>
            </w:r>
          </w:p>
        </w:tc>
      </w:tr>
      <w:tr w:rsidR="00157C77" w14:paraId="0827CBA4" w14:textId="77777777" w:rsidTr="000D7800">
        <w:trPr>
          <w:trHeight w:val="727"/>
        </w:trPr>
        <w:tc>
          <w:tcPr>
            <w:tcW w:w="675" w:type="dxa"/>
            <w:vMerge w:val="restart"/>
            <w:vAlign w:val="center"/>
          </w:tcPr>
          <w:p w14:paraId="486B67C7" w14:textId="77777777" w:rsidR="00157C77" w:rsidRDefault="00157C77" w:rsidP="000D7800">
            <w:pPr>
              <w:ind w:firstLineChars="31" w:firstLine="65"/>
              <w:jc w:val="center"/>
              <w:rPr>
                <w:rFonts w:ascii="Symbol" w:hAnsi="Symbol" w:cs="Symbol"/>
                <w:szCs w:val="21"/>
              </w:rPr>
            </w:pPr>
            <w:r>
              <w:rPr>
                <w:rFonts w:ascii="Symbol" w:hAnsi="Symbol" w:cs="Symbol"/>
                <w:szCs w:val="21"/>
              </w:rPr>
              <w:t></w:t>
            </w:r>
          </w:p>
        </w:tc>
        <w:tc>
          <w:tcPr>
            <w:tcW w:w="1163" w:type="dxa"/>
            <w:vMerge w:val="restart"/>
            <w:vAlign w:val="center"/>
          </w:tcPr>
          <w:p w14:paraId="5B79194E" w14:textId="6492EA51" w:rsidR="00157C77" w:rsidRPr="00F9263C" w:rsidRDefault="00157C77" w:rsidP="000D7800">
            <w:pPr>
              <w:ind w:firstLineChars="5" w:firstLine="10"/>
              <w:rPr>
                <w:rFonts w:ascii="Symbol" w:hAnsi="Symbol" w:cs="Symbol"/>
                <w:szCs w:val="21"/>
              </w:rPr>
            </w:pPr>
            <w:r w:rsidRPr="00F9263C">
              <w:rPr>
                <w:rFonts w:ascii="Symbol" w:hAnsi="Symbol" w:cs="Symbol"/>
                <w:szCs w:val="21"/>
              </w:rPr>
              <w:t>供应</w:t>
            </w:r>
            <w:proofErr w:type="gramStart"/>
            <w:r w:rsidRPr="00F9263C">
              <w:rPr>
                <w:rFonts w:ascii="Symbol" w:hAnsi="Symbol" w:cs="Symbol"/>
                <w:szCs w:val="21"/>
              </w:rPr>
              <w:t>商综合</w:t>
            </w:r>
            <w:proofErr w:type="gramEnd"/>
            <w:r w:rsidRPr="00F9263C">
              <w:rPr>
                <w:rFonts w:ascii="Symbol" w:hAnsi="Symbol" w:cs="Symbol"/>
                <w:szCs w:val="21"/>
              </w:rPr>
              <w:t>评估（</w:t>
            </w:r>
            <w:r w:rsidR="000E0A10">
              <w:rPr>
                <w:rFonts w:ascii="Symbol" w:hAnsi="Symbol" w:cs="Symbol"/>
                <w:szCs w:val="21"/>
              </w:rPr>
              <w:t></w:t>
            </w:r>
            <w:r w:rsidR="000E0A10">
              <w:rPr>
                <w:rFonts w:ascii="Symbol" w:hAnsi="Symbol" w:cs="Symbol"/>
                <w:szCs w:val="21"/>
              </w:rPr>
              <w:t></w:t>
            </w:r>
            <w:r w:rsidR="00EF01AD">
              <w:rPr>
                <w:rFonts w:ascii="Symbol" w:hAnsi="Symbol" w:cs="Symbol" w:hint="eastAsia"/>
                <w:szCs w:val="21"/>
              </w:rPr>
              <w:t>分</w:t>
            </w:r>
            <w:r w:rsidR="00816330">
              <w:rPr>
                <w:rFonts w:ascii="Symbol" w:hAnsi="Symbol" w:cs="Symbol" w:hint="eastAsia"/>
                <w:szCs w:val="21"/>
              </w:rPr>
              <w:t>）</w:t>
            </w:r>
          </w:p>
        </w:tc>
        <w:tc>
          <w:tcPr>
            <w:tcW w:w="6095" w:type="dxa"/>
            <w:vAlign w:val="center"/>
          </w:tcPr>
          <w:p w14:paraId="4FCCA146" w14:textId="01BCA01C" w:rsidR="00157C77" w:rsidRPr="00EC3808" w:rsidRDefault="00157C77" w:rsidP="000D7800">
            <w:pPr>
              <w:ind w:firstLineChars="5" w:firstLine="11"/>
              <w:rPr>
                <w:rFonts w:ascii="Symbol" w:hAnsi="Symbol" w:cs="Symbol"/>
                <w:b/>
                <w:szCs w:val="21"/>
              </w:rPr>
            </w:pPr>
            <w:r w:rsidRPr="00EC3808">
              <w:rPr>
                <w:rFonts w:ascii="Symbol" w:hAnsi="Symbol" w:cs="Symbol"/>
                <w:b/>
                <w:szCs w:val="21"/>
              </w:rPr>
              <w:t>（</w:t>
            </w:r>
            <w:r w:rsidRPr="00EC3808">
              <w:rPr>
                <w:rFonts w:ascii="Symbol" w:hAnsi="Symbol" w:cs="Symbol"/>
                <w:b/>
                <w:szCs w:val="21"/>
              </w:rPr>
              <w:t></w:t>
            </w:r>
            <w:r w:rsidRPr="00EC3808">
              <w:rPr>
                <w:rFonts w:ascii="Symbol" w:hAnsi="Symbol" w:cs="Symbol"/>
                <w:b/>
                <w:szCs w:val="21"/>
              </w:rPr>
              <w:t>）业绩（</w:t>
            </w:r>
            <w:r w:rsidR="000E0A10" w:rsidRPr="00EC3808">
              <w:rPr>
                <w:rFonts w:ascii="Symbol" w:hAnsi="Symbol" w:cs="Symbol"/>
                <w:b/>
                <w:szCs w:val="21"/>
              </w:rPr>
              <w:t></w:t>
            </w:r>
            <w:r w:rsidR="00F862C4" w:rsidRPr="00EC3808">
              <w:rPr>
                <w:rFonts w:ascii="Symbol" w:hAnsi="Symbol" w:cs="Symbol"/>
                <w:b/>
                <w:szCs w:val="21"/>
              </w:rPr>
              <w:t>分）</w:t>
            </w:r>
          </w:p>
          <w:p w14:paraId="7853CF65" w14:textId="40D9CE7F" w:rsidR="00157C77" w:rsidRPr="00FF469E" w:rsidRDefault="00157C77" w:rsidP="001637DA">
            <w:pPr>
              <w:ind w:firstLineChars="205" w:firstLine="430"/>
              <w:rPr>
                <w:rFonts w:ascii="Symbol" w:hAnsi="Symbol" w:cs="Symbol"/>
                <w:szCs w:val="21"/>
              </w:rPr>
            </w:pPr>
            <w:r w:rsidRPr="00FF469E">
              <w:rPr>
                <w:rFonts w:ascii="Symbol" w:hAnsi="Symbol" w:cs="Symbol" w:hint="eastAsia"/>
                <w:szCs w:val="21"/>
              </w:rPr>
              <w:t>供应商自</w:t>
            </w:r>
            <w:r w:rsidRPr="00FF469E">
              <w:rPr>
                <w:rFonts w:ascii="Symbol" w:hAnsi="Symbol" w:cs="Symbol"/>
                <w:szCs w:val="21"/>
              </w:rPr>
              <w:t></w:t>
            </w:r>
            <w:r w:rsidRPr="00FF469E">
              <w:rPr>
                <w:rFonts w:ascii="Symbol" w:hAnsi="Symbol" w:cs="Symbol"/>
                <w:szCs w:val="21"/>
              </w:rPr>
              <w:t></w:t>
            </w:r>
            <w:r w:rsidRPr="00FF469E">
              <w:rPr>
                <w:rFonts w:ascii="Symbol" w:hAnsi="Symbol" w:cs="Symbol"/>
                <w:szCs w:val="21"/>
              </w:rPr>
              <w:t></w:t>
            </w:r>
            <w:r w:rsidR="002360E1">
              <w:rPr>
                <w:rFonts w:ascii="Symbol" w:hAnsi="Symbol" w:cs="Symbol"/>
                <w:szCs w:val="21"/>
              </w:rPr>
              <w:t></w:t>
            </w:r>
            <w:r w:rsidRPr="00FF469E">
              <w:rPr>
                <w:rFonts w:ascii="Symbol" w:hAnsi="Symbol" w:cs="Symbol" w:hint="eastAsia"/>
                <w:szCs w:val="21"/>
              </w:rPr>
              <w:t>年</w:t>
            </w:r>
            <w:r w:rsidRPr="00FF469E">
              <w:rPr>
                <w:rFonts w:ascii="Symbol" w:hAnsi="Symbol" w:cs="Symbol"/>
                <w:szCs w:val="21"/>
              </w:rPr>
              <w:t></w:t>
            </w:r>
            <w:r w:rsidRPr="00FF469E">
              <w:rPr>
                <w:rFonts w:ascii="Symbol" w:hAnsi="Symbol" w:cs="Symbol" w:hint="eastAsia"/>
                <w:szCs w:val="21"/>
              </w:rPr>
              <w:t>月</w:t>
            </w:r>
            <w:r w:rsidRPr="00FF469E">
              <w:rPr>
                <w:rFonts w:ascii="Symbol" w:hAnsi="Symbol" w:cs="Symbol"/>
                <w:szCs w:val="21"/>
              </w:rPr>
              <w:t></w:t>
            </w:r>
            <w:r w:rsidRPr="00FF469E">
              <w:rPr>
                <w:rFonts w:ascii="Symbol" w:hAnsi="Symbol" w:cs="Symbol" w:hint="eastAsia"/>
                <w:szCs w:val="21"/>
              </w:rPr>
              <w:t>日</w:t>
            </w:r>
            <w:r w:rsidRPr="00FF469E">
              <w:rPr>
                <w:rFonts w:ascii="Symbol" w:hAnsi="Symbol" w:cs="Symbol"/>
                <w:szCs w:val="21"/>
              </w:rPr>
              <w:t></w:t>
            </w:r>
            <w:r w:rsidRPr="00FF469E">
              <w:rPr>
                <w:rFonts w:ascii="Symbol" w:hAnsi="Symbol" w:cs="Symbol" w:hint="eastAsia"/>
                <w:szCs w:val="21"/>
              </w:rPr>
              <w:t>以</w:t>
            </w:r>
            <w:r w:rsidRPr="00F14D6D">
              <w:rPr>
                <w:rFonts w:ascii="Symbol" w:hAnsi="Symbol" w:cs="Symbol" w:hint="eastAsia"/>
                <w:b/>
                <w:color w:val="FF0000"/>
                <w:szCs w:val="21"/>
              </w:rPr>
              <w:t>合同签署时间</w:t>
            </w:r>
            <w:r w:rsidRPr="00FF469E">
              <w:rPr>
                <w:rFonts w:ascii="Symbol" w:hAnsi="Symbol" w:cs="Symbol" w:hint="eastAsia"/>
                <w:szCs w:val="21"/>
              </w:rPr>
              <w:t>为准，若无合同签署时间则以合同中明确的合同履行起始时间为准</w:t>
            </w:r>
            <w:r w:rsidRPr="00FF469E">
              <w:rPr>
                <w:rFonts w:ascii="Symbol" w:hAnsi="Symbol" w:cs="Symbol"/>
                <w:szCs w:val="21"/>
              </w:rPr>
              <w:t></w:t>
            </w:r>
            <w:r w:rsidRPr="00FF469E">
              <w:rPr>
                <w:rFonts w:ascii="Symbol" w:hAnsi="Symbol" w:cs="Symbol" w:hint="eastAsia"/>
                <w:szCs w:val="21"/>
              </w:rPr>
              <w:t>以来，</w:t>
            </w:r>
            <w:r w:rsidR="002360E1" w:rsidRPr="002360E1">
              <w:rPr>
                <w:rFonts w:ascii="Symbol" w:hAnsi="Symbol" w:cs="Symbol" w:hint="eastAsia"/>
                <w:szCs w:val="21"/>
              </w:rPr>
              <w:t>签订的类似意外保险项目的业绩内容进行打分</w:t>
            </w:r>
            <w:r w:rsidRPr="00FF469E">
              <w:rPr>
                <w:rFonts w:ascii="Symbol" w:hAnsi="Symbol" w:cs="Symbol" w:hint="eastAsia"/>
                <w:szCs w:val="21"/>
              </w:rPr>
              <w:t>。</w:t>
            </w:r>
            <w:r w:rsidRPr="00FF469E">
              <w:rPr>
                <w:rFonts w:ascii="Symbol" w:hAnsi="Symbol" w:cs="Symbol"/>
                <w:szCs w:val="21"/>
              </w:rPr>
              <w:t>每提供一个得</w:t>
            </w:r>
            <w:r w:rsidR="000E0A10">
              <w:rPr>
                <w:rFonts w:ascii="Symbol" w:hAnsi="Symbol" w:cs="Symbol"/>
                <w:szCs w:val="21"/>
              </w:rPr>
              <w:t></w:t>
            </w:r>
            <w:r w:rsidRPr="00FF469E">
              <w:rPr>
                <w:rFonts w:ascii="Symbol" w:hAnsi="Symbol" w:cs="Symbol"/>
                <w:szCs w:val="21"/>
              </w:rPr>
              <w:t>分，满分</w:t>
            </w:r>
            <w:r w:rsidR="000E0A10">
              <w:rPr>
                <w:rFonts w:ascii="Symbol" w:hAnsi="Symbol" w:cs="Symbol"/>
                <w:szCs w:val="21"/>
              </w:rPr>
              <w:t></w:t>
            </w:r>
            <w:r w:rsidRPr="00FF469E">
              <w:rPr>
                <w:rFonts w:ascii="Symbol" w:hAnsi="Symbol" w:cs="Symbol"/>
                <w:szCs w:val="21"/>
              </w:rPr>
              <w:t>分</w:t>
            </w:r>
            <w:r w:rsidRPr="00FF469E">
              <w:rPr>
                <w:rFonts w:ascii="Symbol" w:hAnsi="Symbol" w:cs="Symbol" w:hint="eastAsia"/>
                <w:szCs w:val="21"/>
              </w:rPr>
              <w:t>。</w:t>
            </w:r>
          </w:p>
          <w:p w14:paraId="42485525" w14:textId="458FD6BE" w:rsidR="00157C77" w:rsidRPr="00FF469E" w:rsidRDefault="00823FBC" w:rsidP="001637DA">
            <w:pPr>
              <w:ind w:firstLineChars="200" w:firstLine="420"/>
              <w:rPr>
                <w:rFonts w:ascii="Symbol" w:hAnsi="Symbol" w:cs="Symbol"/>
                <w:szCs w:val="21"/>
              </w:rPr>
            </w:pPr>
            <w:r>
              <w:rPr>
                <w:rFonts w:ascii="Symbol" w:hAnsi="Symbol" w:cs="Symbol" w:hint="eastAsia"/>
                <w:szCs w:val="21"/>
              </w:rPr>
              <w:t>注：</w:t>
            </w:r>
            <w:r w:rsidR="00157C77" w:rsidRPr="00FF469E">
              <w:rPr>
                <w:rFonts w:ascii="Symbol" w:hAnsi="Symbol" w:cs="Symbol" w:hint="eastAsia"/>
                <w:szCs w:val="21"/>
              </w:rPr>
              <w:t>案例以提供的合同为准，要求必须提供与最终用户签订的</w:t>
            </w:r>
            <w:r w:rsidR="00157C77" w:rsidRPr="00D14714">
              <w:rPr>
                <w:rFonts w:ascii="Symbol" w:hAnsi="Symbol" w:cs="Symbol" w:hint="eastAsia"/>
                <w:b/>
                <w:color w:val="FF0000"/>
                <w:szCs w:val="21"/>
              </w:rPr>
              <w:t>合同首页、</w:t>
            </w:r>
            <w:r w:rsidR="00D14714" w:rsidRPr="00D14714">
              <w:rPr>
                <w:rFonts w:ascii="Symbol" w:hAnsi="Symbol" w:cs="Symbol" w:hint="eastAsia"/>
                <w:b/>
                <w:color w:val="FF0000"/>
                <w:szCs w:val="21"/>
              </w:rPr>
              <w:t>服务内容页、</w:t>
            </w:r>
            <w:r w:rsidR="00157C77" w:rsidRPr="00D14714">
              <w:rPr>
                <w:rFonts w:ascii="Symbol" w:hAnsi="Symbol" w:cs="Symbol" w:hint="eastAsia"/>
                <w:b/>
                <w:color w:val="FF0000"/>
                <w:szCs w:val="21"/>
              </w:rPr>
              <w:t>合同金额所在页、签字盖章页复印件</w:t>
            </w:r>
            <w:r w:rsidR="00157C77" w:rsidRPr="00FF469E">
              <w:rPr>
                <w:rFonts w:ascii="Symbol" w:hAnsi="Symbol" w:cs="Symbol" w:hint="eastAsia"/>
                <w:szCs w:val="21"/>
              </w:rPr>
              <w:t>作为证明。</w:t>
            </w:r>
          </w:p>
        </w:tc>
        <w:tc>
          <w:tcPr>
            <w:tcW w:w="709" w:type="dxa"/>
            <w:vAlign w:val="center"/>
          </w:tcPr>
          <w:p w14:paraId="6BF7453B" w14:textId="1D090F31" w:rsidR="00157C77" w:rsidRPr="00FF469E" w:rsidRDefault="000E0A10" w:rsidP="000D7800">
            <w:pPr>
              <w:jc w:val="center"/>
              <w:rPr>
                <w:rFonts w:ascii="Symbol" w:hAnsi="Symbol" w:cs="Symbol"/>
                <w:szCs w:val="21"/>
              </w:rPr>
            </w:pPr>
            <w:r>
              <w:rPr>
                <w:rFonts w:ascii="Symbol" w:hAnsi="Symbol" w:cs="Symbol"/>
                <w:szCs w:val="21"/>
              </w:rPr>
              <w:t></w:t>
            </w:r>
          </w:p>
        </w:tc>
      </w:tr>
      <w:tr w:rsidR="00157C77" w14:paraId="24E5B6E6" w14:textId="77777777" w:rsidTr="009E75EC">
        <w:trPr>
          <w:trHeight w:val="416"/>
        </w:trPr>
        <w:tc>
          <w:tcPr>
            <w:tcW w:w="675" w:type="dxa"/>
            <w:vMerge/>
            <w:vAlign w:val="center"/>
          </w:tcPr>
          <w:p w14:paraId="79BC18EF" w14:textId="77777777" w:rsidR="00157C77" w:rsidRDefault="00157C77" w:rsidP="000D7800">
            <w:pPr>
              <w:ind w:firstLineChars="31" w:firstLine="65"/>
              <w:jc w:val="center"/>
              <w:rPr>
                <w:rFonts w:ascii="Symbol" w:hAnsi="Symbol" w:cs="Symbol"/>
                <w:szCs w:val="21"/>
              </w:rPr>
            </w:pPr>
          </w:p>
        </w:tc>
        <w:tc>
          <w:tcPr>
            <w:tcW w:w="1163" w:type="dxa"/>
            <w:vMerge/>
            <w:vAlign w:val="center"/>
          </w:tcPr>
          <w:p w14:paraId="4015782B" w14:textId="77777777" w:rsidR="00157C77" w:rsidRPr="00F9263C" w:rsidRDefault="00157C77" w:rsidP="000D7800">
            <w:pPr>
              <w:rPr>
                <w:rFonts w:ascii="Symbol" w:hAnsi="Symbol" w:cs="Symbol"/>
                <w:szCs w:val="21"/>
              </w:rPr>
            </w:pPr>
          </w:p>
        </w:tc>
        <w:tc>
          <w:tcPr>
            <w:tcW w:w="6095" w:type="dxa"/>
            <w:vAlign w:val="center"/>
          </w:tcPr>
          <w:p w14:paraId="1DA33AC0" w14:textId="141DF6AB" w:rsidR="00157C77" w:rsidRPr="00EC3808" w:rsidRDefault="00157C77" w:rsidP="00646C24">
            <w:pPr>
              <w:ind w:firstLineChars="5" w:firstLine="11"/>
              <w:rPr>
                <w:rFonts w:ascii="Symbol" w:hAnsi="Symbol" w:cs="Symbol"/>
                <w:b/>
                <w:szCs w:val="21"/>
                <w:lang w:val="zh-CN"/>
              </w:rPr>
            </w:pPr>
            <w:r w:rsidRPr="00EC3808">
              <w:rPr>
                <w:rFonts w:ascii="Symbol" w:hAnsi="Symbol" w:cs="Symbol"/>
                <w:b/>
                <w:szCs w:val="21"/>
              </w:rPr>
              <w:t>（</w:t>
            </w:r>
            <w:r w:rsidRPr="00EC3808">
              <w:rPr>
                <w:rFonts w:ascii="Symbol" w:hAnsi="Symbol" w:cs="Symbol"/>
                <w:b/>
                <w:szCs w:val="21"/>
              </w:rPr>
              <w:t></w:t>
            </w:r>
            <w:r w:rsidRPr="00EC3808">
              <w:rPr>
                <w:rFonts w:ascii="Symbol" w:hAnsi="Symbol" w:cs="Symbol"/>
                <w:b/>
                <w:szCs w:val="21"/>
                <w:lang w:val="zh-CN"/>
              </w:rPr>
              <w:t>）</w:t>
            </w:r>
            <w:r w:rsidR="003F6685" w:rsidRPr="00EC3808">
              <w:rPr>
                <w:rFonts w:ascii="Symbol" w:hAnsi="Symbol" w:cs="Symbol" w:hint="eastAsia"/>
                <w:b/>
                <w:szCs w:val="21"/>
                <w:lang w:val="zh-CN"/>
              </w:rPr>
              <w:t>公司偿付能力（</w:t>
            </w:r>
            <w:r w:rsidR="000E0A10" w:rsidRPr="00EC3808">
              <w:rPr>
                <w:rFonts w:ascii="Symbol" w:hAnsi="Symbol" w:cs="Symbol"/>
                <w:b/>
                <w:szCs w:val="21"/>
                <w:lang w:val="zh-CN"/>
              </w:rPr>
              <w:t></w:t>
            </w:r>
            <w:r w:rsidR="003F6685" w:rsidRPr="00EC3808">
              <w:rPr>
                <w:rFonts w:ascii="Symbol" w:hAnsi="Symbol" w:cs="Symbol" w:hint="eastAsia"/>
                <w:b/>
                <w:szCs w:val="21"/>
                <w:lang w:val="zh-CN"/>
              </w:rPr>
              <w:t>分）</w:t>
            </w:r>
          </w:p>
          <w:p w14:paraId="7B19143E" w14:textId="77777777" w:rsidR="002A5B47" w:rsidRDefault="00D6203D" w:rsidP="00646C24">
            <w:pPr>
              <w:ind w:firstLineChars="205" w:firstLine="430"/>
              <w:rPr>
                <w:color w:val="000000"/>
                <w:sz w:val="20"/>
                <w:szCs w:val="20"/>
              </w:rPr>
            </w:pPr>
            <w:r w:rsidRPr="00D6203D">
              <w:rPr>
                <w:rFonts w:ascii="Symbol" w:hAnsi="Symbol" w:cs="Symbol" w:hint="eastAsia"/>
                <w:szCs w:val="21"/>
              </w:rPr>
              <w:t>根据</w:t>
            </w:r>
            <w:r>
              <w:rPr>
                <w:rFonts w:ascii="Symbol" w:hAnsi="Symbol" w:cs="Symbol" w:hint="eastAsia"/>
                <w:szCs w:val="21"/>
              </w:rPr>
              <w:t>供应商</w:t>
            </w:r>
            <w:r w:rsidR="00926109">
              <w:rPr>
                <w:rFonts w:ascii="Symbol" w:hAnsi="Symbol" w:cs="Symbol"/>
                <w:szCs w:val="21"/>
              </w:rPr>
              <w:t></w:t>
            </w:r>
            <w:r w:rsidR="00926109">
              <w:rPr>
                <w:rFonts w:ascii="Symbol" w:hAnsi="Symbol" w:cs="Symbol"/>
                <w:szCs w:val="21"/>
              </w:rPr>
              <w:t></w:t>
            </w:r>
            <w:r w:rsidR="00926109">
              <w:rPr>
                <w:rFonts w:ascii="Symbol" w:hAnsi="Symbol" w:cs="Symbol"/>
                <w:szCs w:val="21"/>
              </w:rPr>
              <w:t></w:t>
            </w:r>
            <w:r w:rsidR="00926109">
              <w:rPr>
                <w:rFonts w:ascii="Symbol" w:hAnsi="Symbol" w:cs="Symbol"/>
                <w:szCs w:val="21"/>
              </w:rPr>
              <w:t></w:t>
            </w:r>
            <w:r w:rsidR="00926109">
              <w:rPr>
                <w:rFonts w:ascii="Symbol" w:hAnsi="Symbol" w:cs="Symbol" w:hint="eastAsia"/>
                <w:szCs w:val="21"/>
              </w:rPr>
              <w:t>年度前</w:t>
            </w:r>
            <w:r w:rsidR="00926109">
              <w:rPr>
                <w:rFonts w:ascii="Symbol" w:hAnsi="Symbol" w:cs="Symbol"/>
                <w:szCs w:val="21"/>
              </w:rPr>
              <w:t></w:t>
            </w:r>
            <w:proofErr w:type="gramStart"/>
            <w:r w:rsidR="00926109">
              <w:rPr>
                <w:rFonts w:ascii="Symbol" w:hAnsi="Symbol" w:cs="Symbol" w:hint="eastAsia"/>
                <w:szCs w:val="21"/>
              </w:rPr>
              <w:t>个</w:t>
            </w:r>
            <w:proofErr w:type="gramEnd"/>
            <w:r w:rsidR="00926109">
              <w:rPr>
                <w:rFonts w:ascii="Symbol" w:hAnsi="Symbol" w:cs="Symbol" w:hint="eastAsia"/>
                <w:szCs w:val="21"/>
              </w:rPr>
              <w:t>季度平均</w:t>
            </w:r>
            <w:r w:rsidR="00926109">
              <w:rPr>
                <w:rFonts w:hint="eastAsia"/>
                <w:color w:val="000000"/>
                <w:sz w:val="20"/>
                <w:szCs w:val="20"/>
              </w:rPr>
              <w:t>综合偿付能力充足率平均值情况进行评分：</w:t>
            </w:r>
          </w:p>
          <w:p w14:paraId="53E6B307" w14:textId="64B085E3" w:rsidR="002A5B47" w:rsidRDefault="00D6203D" w:rsidP="00646C24">
            <w:pPr>
              <w:ind w:firstLineChars="205" w:firstLine="430"/>
              <w:rPr>
                <w:rFonts w:ascii="Symbol" w:hAnsi="Symbol" w:cs="Symbol"/>
                <w:szCs w:val="21"/>
              </w:rPr>
            </w:pPr>
            <w:r w:rsidRPr="00D6203D">
              <w:rPr>
                <w:rFonts w:ascii="Symbol" w:hAnsi="Symbol" w:cs="Symbol" w:hint="eastAsia"/>
                <w:szCs w:val="21"/>
              </w:rPr>
              <w:t>综合偿付能力充足率≥</w:t>
            </w:r>
            <w:r w:rsidR="00CB239F">
              <w:rPr>
                <w:rFonts w:ascii="Symbol" w:hAnsi="Symbol" w:cs="Symbol"/>
                <w:szCs w:val="21"/>
              </w:rPr>
              <w:t></w:t>
            </w:r>
            <w:r w:rsidR="00CB239F">
              <w:rPr>
                <w:rFonts w:ascii="Symbol" w:hAnsi="Symbol" w:cs="Symbol"/>
                <w:szCs w:val="21"/>
              </w:rPr>
              <w:t></w:t>
            </w:r>
            <w:r w:rsidR="00CB239F">
              <w:rPr>
                <w:rFonts w:ascii="Symbol" w:hAnsi="Symbol" w:cs="Symbol"/>
                <w:szCs w:val="21"/>
              </w:rPr>
              <w:t></w:t>
            </w:r>
            <w:r w:rsidRPr="00D6203D">
              <w:rPr>
                <w:rFonts w:ascii="Symbol" w:hAnsi="Symbol" w:cs="Symbol"/>
                <w:szCs w:val="21"/>
              </w:rPr>
              <w:t></w:t>
            </w:r>
            <w:r w:rsidRPr="00D6203D">
              <w:rPr>
                <w:rFonts w:ascii="Symbol" w:hAnsi="Symbol" w:cs="Symbol" w:hint="eastAsia"/>
                <w:szCs w:val="21"/>
              </w:rPr>
              <w:t>的，</w:t>
            </w:r>
            <w:r w:rsidRPr="00D6203D">
              <w:rPr>
                <w:rFonts w:ascii="Symbol" w:hAnsi="Symbol" w:cs="Symbol"/>
                <w:szCs w:val="21"/>
              </w:rPr>
              <w:t></w:t>
            </w:r>
            <w:r w:rsidRPr="00D6203D">
              <w:rPr>
                <w:rFonts w:ascii="Symbol" w:hAnsi="Symbol" w:cs="Symbol" w:hint="eastAsia"/>
                <w:szCs w:val="21"/>
              </w:rPr>
              <w:t>得</w:t>
            </w:r>
            <w:r w:rsidR="00816330">
              <w:rPr>
                <w:rFonts w:ascii="Symbol" w:hAnsi="Symbol" w:cs="Symbol"/>
                <w:szCs w:val="21"/>
              </w:rPr>
              <w:t></w:t>
            </w:r>
            <w:r w:rsidRPr="00D6203D">
              <w:rPr>
                <w:rFonts w:ascii="Symbol" w:hAnsi="Symbol" w:cs="Symbol" w:hint="eastAsia"/>
                <w:szCs w:val="21"/>
              </w:rPr>
              <w:t>分；</w:t>
            </w:r>
          </w:p>
          <w:p w14:paraId="4155DA97" w14:textId="0C16126D" w:rsidR="002A5B47" w:rsidRDefault="009C468E" w:rsidP="00646C24">
            <w:pPr>
              <w:ind w:firstLineChars="205" w:firstLine="43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w:t>
            </w:r>
            <w:r w:rsidR="00D6203D" w:rsidRPr="00D6203D">
              <w:rPr>
                <w:rFonts w:ascii="Symbol" w:hAnsi="Symbol" w:cs="Symbol"/>
                <w:szCs w:val="21"/>
              </w:rPr>
              <w:t></w:t>
            </w:r>
            <w:r w:rsidR="006E284F" w:rsidRPr="00D6203D">
              <w:rPr>
                <w:rFonts w:ascii="Symbol" w:hAnsi="Symbol" w:cs="Symbol" w:hint="eastAsia"/>
                <w:szCs w:val="21"/>
              </w:rPr>
              <w:t>≤</w:t>
            </w:r>
            <w:r w:rsidR="00D6203D" w:rsidRPr="00D6203D">
              <w:rPr>
                <w:rFonts w:ascii="Symbol" w:hAnsi="Symbol" w:cs="Symbol" w:hint="eastAsia"/>
                <w:szCs w:val="21"/>
              </w:rPr>
              <w:t>综合偿付能力充足率</w:t>
            </w:r>
            <w:r w:rsidR="000E465B" w:rsidRPr="00D6203D">
              <w:rPr>
                <w:rFonts w:ascii="Symbol" w:hAnsi="Symbol" w:cs="Symbol" w:hint="eastAsia"/>
                <w:szCs w:val="21"/>
              </w:rPr>
              <w:t>＜</w:t>
            </w:r>
            <w:r>
              <w:rPr>
                <w:rFonts w:ascii="Symbol" w:hAnsi="Symbol" w:cs="Symbol"/>
                <w:szCs w:val="21"/>
              </w:rPr>
              <w:t></w:t>
            </w:r>
            <w:r>
              <w:rPr>
                <w:rFonts w:ascii="Symbol" w:hAnsi="Symbol" w:cs="Symbol"/>
                <w:szCs w:val="21"/>
              </w:rPr>
              <w:t></w:t>
            </w:r>
            <w:r>
              <w:rPr>
                <w:rFonts w:ascii="Symbol" w:hAnsi="Symbol" w:cs="Symbol"/>
                <w:szCs w:val="21"/>
              </w:rPr>
              <w:t></w:t>
            </w:r>
            <w:r w:rsidR="00D6203D" w:rsidRPr="00D6203D">
              <w:rPr>
                <w:rFonts w:ascii="Symbol" w:hAnsi="Symbol" w:cs="Symbol"/>
                <w:szCs w:val="21"/>
              </w:rPr>
              <w:t></w:t>
            </w:r>
            <w:r w:rsidR="00D6203D" w:rsidRPr="00D6203D">
              <w:rPr>
                <w:rFonts w:ascii="Symbol" w:hAnsi="Symbol" w:cs="Symbol" w:hint="eastAsia"/>
                <w:szCs w:val="21"/>
              </w:rPr>
              <w:t>的，</w:t>
            </w:r>
            <w:r w:rsidR="00D6203D" w:rsidRPr="00D6203D">
              <w:rPr>
                <w:rFonts w:ascii="Symbol" w:hAnsi="Symbol" w:cs="Symbol"/>
                <w:szCs w:val="21"/>
              </w:rPr>
              <w:t></w:t>
            </w:r>
            <w:r w:rsidR="00D6203D" w:rsidRPr="00D6203D">
              <w:rPr>
                <w:rFonts w:ascii="Symbol" w:hAnsi="Symbol" w:cs="Symbol" w:hint="eastAsia"/>
                <w:szCs w:val="21"/>
              </w:rPr>
              <w:t>得</w:t>
            </w:r>
            <w:r w:rsidR="00816330">
              <w:rPr>
                <w:rFonts w:ascii="Symbol" w:hAnsi="Symbol" w:cs="Symbol"/>
                <w:szCs w:val="21"/>
              </w:rPr>
              <w:t></w:t>
            </w:r>
            <w:r w:rsidR="00D6203D" w:rsidRPr="00D6203D">
              <w:rPr>
                <w:rFonts w:ascii="Symbol" w:hAnsi="Symbol" w:cs="Symbol" w:hint="eastAsia"/>
                <w:szCs w:val="21"/>
              </w:rPr>
              <w:t>分；</w:t>
            </w:r>
          </w:p>
          <w:p w14:paraId="0D9B3032" w14:textId="77777777" w:rsidR="002A5B47" w:rsidRDefault="009C468E" w:rsidP="00646C24">
            <w:pPr>
              <w:ind w:firstLineChars="205" w:firstLine="43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w:t>
            </w:r>
            <w:r w:rsidR="00D6203D" w:rsidRPr="00D6203D">
              <w:rPr>
                <w:rFonts w:ascii="Symbol" w:hAnsi="Symbol" w:cs="Symbol"/>
                <w:szCs w:val="21"/>
              </w:rPr>
              <w:t></w:t>
            </w:r>
            <w:r w:rsidR="006621FA" w:rsidRPr="00D6203D">
              <w:rPr>
                <w:rFonts w:ascii="Symbol" w:hAnsi="Symbol" w:cs="Symbol" w:hint="eastAsia"/>
                <w:szCs w:val="21"/>
              </w:rPr>
              <w:t>≤</w:t>
            </w:r>
            <w:r w:rsidR="00D6203D" w:rsidRPr="00D6203D">
              <w:rPr>
                <w:rFonts w:ascii="Symbol" w:hAnsi="Symbol" w:cs="Symbol" w:hint="eastAsia"/>
                <w:szCs w:val="21"/>
              </w:rPr>
              <w:t>综合偿付能力充足率</w:t>
            </w:r>
            <w:r w:rsidR="006621FA" w:rsidRPr="00D6203D">
              <w:rPr>
                <w:rFonts w:ascii="Symbol" w:hAnsi="Symbol" w:cs="Symbol" w:hint="eastAsia"/>
                <w:szCs w:val="21"/>
              </w:rPr>
              <w:t>＜</w:t>
            </w:r>
            <w:r>
              <w:rPr>
                <w:rFonts w:ascii="Symbol" w:hAnsi="Symbol" w:cs="Symbol"/>
                <w:szCs w:val="21"/>
              </w:rPr>
              <w:t></w:t>
            </w:r>
            <w:r>
              <w:rPr>
                <w:rFonts w:ascii="Symbol" w:hAnsi="Symbol" w:cs="Symbol"/>
                <w:szCs w:val="21"/>
              </w:rPr>
              <w:t></w:t>
            </w:r>
            <w:r>
              <w:rPr>
                <w:rFonts w:ascii="Symbol" w:hAnsi="Symbol" w:cs="Symbol"/>
                <w:szCs w:val="21"/>
              </w:rPr>
              <w:t></w:t>
            </w:r>
            <w:r w:rsidR="00D6203D" w:rsidRPr="00D6203D">
              <w:rPr>
                <w:rFonts w:ascii="Symbol" w:hAnsi="Symbol" w:cs="Symbol"/>
                <w:szCs w:val="21"/>
              </w:rPr>
              <w:t></w:t>
            </w:r>
            <w:r w:rsidR="00D6203D" w:rsidRPr="00D6203D">
              <w:rPr>
                <w:rFonts w:ascii="Symbol" w:hAnsi="Symbol" w:cs="Symbol" w:hint="eastAsia"/>
                <w:szCs w:val="21"/>
              </w:rPr>
              <w:t>的，</w:t>
            </w:r>
            <w:r w:rsidR="00D6203D" w:rsidRPr="00D6203D">
              <w:rPr>
                <w:rFonts w:ascii="Symbol" w:hAnsi="Symbol" w:cs="Symbol"/>
                <w:szCs w:val="21"/>
              </w:rPr>
              <w:t></w:t>
            </w:r>
            <w:r w:rsidR="00D6203D" w:rsidRPr="00D6203D">
              <w:rPr>
                <w:rFonts w:ascii="Symbol" w:hAnsi="Symbol" w:cs="Symbol" w:hint="eastAsia"/>
                <w:szCs w:val="21"/>
              </w:rPr>
              <w:t>得</w:t>
            </w:r>
            <w:r w:rsidR="00D6203D" w:rsidRPr="00D6203D">
              <w:rPr>
                <w:rFonts w:ascii="Symbol" w:hAnsi="Symbol" w:cs="Symbol"/>
                <w:szCs w:val="21"/>
              </w:rPr>
              <w:t></w:t>
            </w:r>
            <w:r w:rsidR="00D6203D" w:rsidRPr="00D6203D">
              <w:rPr>
                <w:rFonts w:ascii="Symbol" w:hAnsi="Symbol" w:cs="Symbol" w:hint="eastAsia"/>
                <w:szCs w:val="21"/>
              </w:rPr>
              <w:t>分；</w:t>
            </w:r>
            <w:r w:rsidR="00D6203D" w:rsidRPr="00D6203D">
              <w:rPr>
                <w:rFonts w:ascii="Symbol" w:hAnsi="Symbol" w:cs="Symbol"/>
                <w:szCs w:val="21"/>
              </w:rPr>
              <w:t></w:t>
            </w:r>
          </w:p>
          <w:p w14:paraId="6753570C" w14:textId="15AFA009" w:rsidR="00D6203D" w:rsidRPr="00D6203D" w:rsidRDefault="00D6203D" w:rsidP="00646C24">
            <w:pPr>
              <w:ind w:firstLineChars="205" w:firstLine="430"/>
              <w:rPr>
                <w:rFonts w:ascii="Symbol" w:hAnsi="Symbol" w:cs="Symbol"/>
                <w:szCs w:val="21"/>
              </w:rPr>
            </w:pPr>
            <w:r w:rsidRPr="00D6203D">
              <w:rPr>
                <w:rFonts w:ascii="Symbol" w:hAnsi="Symbol" w:cs="Symbol" w:hint="eastAsia"/>
                <w:szCs w:val="21"/>
              </w:rPr>
              <w:t>综合偿付能力充足率＜</w:t>
            </w:r>
            <w:r w:rsidR="009C468E">
              <w:rPr>
                <w:rFonts w:ascii="Symbol" w:hAnsi="Symbol" w:cs="Symbol"/>
                <w:szCs w:val="21"/>
              </w:rPr>
              <w:t></w:t>
            </w:r>
            <w:r w:rsidR="009C468E">
              <w:rPr>
                <w:rFonts w:ascii="Symbol" w:hAnsi="Symbol" w:cs="Symbol"/>
                <w:szCs w:val="21"/>
              </w:rPr>
              <w:t></w:t>
            </w:r>
            <w:r w:rsidR="009C468E">
              <w:rPr>
                <w:rFonts w:ascii="Symbol" w:hAnsi="Symbol" w:cs="Symbol"/>
                <w:szCs w:val="21"/>
              </w:rPr>
              <w:t></w:t>
            </w:r>
            <w:r w:rsidRPr="00D6203D">
              <w:rPr>
                <w:rFonts w:ascii="Symbol" w:hAnsi="Symbol" w:cs="Symbol"/>
                <w:szCs w:val="21"/>
              </w:rPr>
              <w:t></w:t>
            </w:r>
            <w:r w:rsidRPr="00D6203D">
              <w:rPr>
                <w:rFonts w:ascii="Symbol" w:hAnsi="Symbol" w:cs="Symbol" w:hint="eastAsia"/>
                <w:szCs w:val="21"/>
              </w:rPr>
              <w:t>的，</w:t>
            </w:r>
            <w:r w:rsidR="009C468E">
              <w:rPr>
                <w:rFonts w:ascii="Symbol" w:hAnsi="Symbol" w:cs="Symbol" w:hint="eastAsia"/>
                <w:szCs w:val="21"/>
              </w:rPr>
              <w:t>不得分</w:t>
            </w:r>
            <w:r w:rsidRPr="00D6203D">
              <w:rPr>
                <w:rFonts w:ascii="Symbol" w:hAnsi="Symbol" w:cs="Symbol" w:hint="eastAsia"/>
                <w:szCs w:val="21"/>
              </w:rPr>
              <w:t>；</w:t>
            </w:r>
          </w:p>
          <w:p w14:paraId="12AFE077" w14:textId="56768BA4" w:rsidR="003F6685" w:rsidRPr="00F9263C" w:rsidRDefault="00CC633C" w:rsidP="00646C24">
            <w:pPr>
              <w:ind w:firstLineChars="205" w:firstLine="430"/>
              <w:rPr>
                <w:rFonts w:ascii="Symbol" w:hAnsi="Symbol" w:cs="Symbol"/>
                <w:szCs w:val="21"/>
              </w:rPr>
            </w:pPr>
            <w:r>
              <w:rPr>
                <w:rFonts w:ascii="Symbol" w:hAnsi="Symbol" w:cs="Symbol" w:hint="eastAsia"/>
                <w:szCs w:val="21"/>
              </w:rPr>
              <w:t>注：如为分公司应答，以总公司数据为准</w:t>
            </w:r>
            <w:r w:rsidR="00417CB4">
              <w:rPr>
                <w:rFonts w:ascii="Symbol" w:hAnsi="Symbol" w:cs="Symbol" w:hint="eastAsia"/>
                <w:szCs w:val="21"/>
              </w:rPr>
              <w:t>。</w:t>
            </w:r>
            <w:r w:rsidR="00D630E3">
              <w:rPr>
                <w:rFonts w:ascii="Symbol" w:hAnsi="Symbol" w:cs="Symbol" w:hint="eastAsia"/>
                <w:szCs w:val="21"/>
              </w:rPr>
              <w:t>须提供</w:t>
            </w:r>
            <w:r w:rsidR="00D6203D" w:rsidRPr="00D6203D">
              <w:rPr>
                <w:rFonts w:ascii="Symbol" w:hAnsi="Symbol" w:cs="Symbol" w:hint="eastAsia"/>
                <w:szCs w:val="21"/>
              </w:rPr>
              <w:t>中国保险行业协会官方网站中保险公司年度信息披露的偿付能力情况关键页。</w:t>
            </w:r>
            <w:r w:rsidR="00D6203D" w:rsidRPr="00D6203D">
              <w:rPr>
                <w:rFonts w:ascii="Symbol" w:hAnsi="Symbol" w:cs="Symbol"/>
                <w:szCs w:val="21"/>
              </w:rPr>
              <w:t></w:t>
            </w:r>
            <w:r w:rsidR="00D6203D" w:rsidRPr="00D6203D">
              <w:rPr>
                <w:rFonts w:ascii="Symbol" w:hAnsi="Symbol" w:cs="Symbol" w:hint="eastAsia"/>
                <w:szCs w:val="21"/>
              </w:rPr>
              <w:t>如未按要求提供证明材料，</w:t>
            </w:r>
            <w:r w:rsidR="00D6203D" w:rsidRPr="00D6203D">
              <w:rPr>
                <w:rFonts w:ascii="Symbol" w:hAnsi="Symbol" w:cs="Symbol"/>
                <w:szCs w:val="21"/>
              </w:rPr>
              <w:t></w:t>
            </w:r>
            <w:r w:rsidR="00D6203D" w:rsidRPr="00D6203D">
              <w:rPr>
                <w:rFonts w:ascii="Symbol" w:hAnsi="Symbol" w:cs="Symbol" w:hint="eastAsia"/>
                <w:szCs w:val="21"/>
              </w:rPr>
              <w:t>或所提供的证明材料未能体现上述评分内容的，</w:t>
            </w:r>
            <w:r w:rsidR="00D6203D" w:rsidRPr="00D6203D">
              <w:rPr>
                <w:rFonts w:ascii="Symbol" w:hAnsi="Symbol" w:cs="Symbol"/>
                <w:szCs w:val="21"/>
              </w:rPr>
              <w:t></w:t>
            </w:r>
            <w:r w:rsidR="00D6203D" w:rsidRPr="00D6203D">
              <w:rPr>
                <w:rFonts w:ascii="Symbol" w:hAnsi="Symbol" w:cs="Symbol" w:hint="eastAsia"/>
                <w:szCs w:val="21"/>
              </w:rPr>
              <w:t>视为该证明材料无效。</w:t>
            </w:r>
          </w:p>
        </w:tc>
        <w:tc>
          <w:tcPr>
            <w:tcW w:w="709" w:type="dxa"/>
            <w:vAlign w:val="center"/>
          </w:tcPr>
          <w:p w14:paraId="0042FCB7" w14:textId="75B05B26" w:rsidR="00157C77" w:rsidRDefault="000E0A10" w:rsidP="000D7800">
            <w:pPr>
              <w:jc w:val="center"/>
              <w:rPr>
                <w:rFonts w:ascii="Symbol" w:hAnsi="Symbol" w:cs="Symbol"/>
                <w:szCs w:val="21"/>
              </w:rPr>
            </w:pPr>
            <w:r>
              <w:rPr>
                <w:rFonts w:ascii="Symbol" w:hAnsi="Symbol" w:cs="Symbol"/>
                <w:szCs w:val="21"/>
              </w:rPr>
              <w:t></w:t>
            </w:r>
          </w:p>
        </w:tc>
      </w:tr>
      <w:tr w:rsidR="00157C77" w14:paraId="37C011F4" w14:textId="77777777" w:rsidTr="000D7800">
        <w:trPr>
          <w:trHeight w:val="3120"/>
        </w:trPr>
        <w:tc>
          <w:tcPr>
            <w:tcW w:w="675" w:type="dxa"/>
            <w:vAlign w:val="center"/>
          </w:tcPr>
          <w:p w14:paraId="1BA654CC" w14:textId="77777777" w:rsidR="00157C77" w:rsidRDefault="00157C77" w:rsidP="000D7800">
            <w:pPr>
              <w:ind w:firstLineChars="31" w:firstLine="65"/>
              <w:jc w:val="center"/>
              <w:rPr>
                <w:rFonts w:ascii="Symbol" w:hAnsi="Symbol" w:cs="Symbol"/>
                <w:szCs w:val="21"/>
              </w:rPr>
            </w:pPr>
            <w:r>
              <w:rPr>
                <w:rFonts w:ascii="宋体" w:hAnsi="宋体" w:cs="宋体" w:hint="eastAsia"/>
                <w:szCs w:val="21"/>
              </w:rPr>
              <w:lastRenderedPageBreak/>
              <w:t>4</w:t>
            </w:r>
          </w:p>
        </w:tc>
        <w:tc>
          <w:tcPr>
            <w:tcW w:w="1163" w:type="dxa"/>
            <w:vAlign w:val="center"/>
          </w:tcPr>
          <w:p w14:paraId="570FE3A9" w14:textId="2E10D727" w:rsidR="00157C77" w:rsidRDefault="00157C77" w:rsidP="000D7800">
            <w:pPr>
              <w:jc w:val="center"/>
              <w:rPr>
                <w:rFonts w:ascii="Symbol" w:hAnsi="Symbol" w:cs="Symbol"/>
                <w:szCs w:val="21"/>
              </w:rPr>
            </w:pPr>
            <w:r>
              <w:rPr>
                <w:rFonts w:ascii="宋体" w:hAnsi="宋体" w:cs="宋体" w:hint="eastAsia"/>
                <w:szCs w:val="21"/>
              </w:rPr>
              <w:t>对</w:t>
            </w:r>
            <w:r w:rsidR="00FF469E">
              <w:rPr>
                <w:rFonts w:ascii="宋体" w:hAnsi="宋体" w:cs="宋体" w:hint="eastAsia"/>
                <w:szCs w:val="21"/>
              </w:rPr>
              <w:t>采购文件</w:t>
            </w:r>
            <w:r>
              <w:rPr>
                <w:rFonts w:ascii="宋体" w:hAnsi="宋体" w:cs="宋体" w:hint="eastAsia"/>
                <w:szCs w:val="21"/>
              </w:rPr>
              <w:t>的响应程度（</w:t>
            </w:r>
            <w:r w:rsidR="000E0A10">
              <w:rPr>
                <w:rFonts w:ascii="宋体" w:hAnsi="宋体" w:cs="宋体"/>
                <w:szCs w:val="21"/>
              </w:rPr>
              <w:t>8</w:t>
            </w:r>
            <w:r>
              <w:rPr>
                <w:rFonts w:ascii="宋体" w:hAnsi="宋体" w:cs="宋体" w:hint="eastAsia"/>
                <w:szCs w:val="21"/>
              </w:rPr>
              <w:t>分）</w:t>
            </w:r>
          </w:p>
        </w:tc>
        <w:tc>
          <w:tcPr>
            <w:tcW w:w="6095" w:type="dxa"/>
            <w:vAlign w:val="center"/>
          </w:tcPr>
          <w:p w14:paraId="179DA429" w14:textId="735C96BA" w:rsidR="00157C77" w:rsidRDefault="00157C77" w:rsidP="000D7800">
            <w:pPr>
              <w:ind w:firstLineChars="5" w:firstLine="10"/>
              <w:rPr>
                <w:rFonts w:ascii="Symbol" w:hAnsi="Symbol" w:cs="Symbol"/>
                <w:szCs w:val="21"/>
              </w:rPr>
            </w:pPr>
            <w:r>
              <w:rPr>
                <w:rFonts w:ascii="宋体" w:hAnsi="宋体" w:cs="宋体" w:hint="eastAsia"/>
                <w:szCs w:val="21"/>
              </w:rPr>
              <w:t>根据应答文件对采购文件及采购需求条款的响应程度评分。</w:t>
            </w:r>
          </w:p>
          <w:p w14:paraId="15AF839A" w14:textId="1678A395" w:rsidR="00157C77" w:rsidRPr="005666F9" w:rsidRDefault="00157C77" w:rsidP="000D7800">
            <w:pPr>
              <w:rPr>
                <w:rFonts w:ascii="宋体" w:hAnsi="宋体" w:cs="宋体"/>
                <w:szCs w:val="21"/>
              </w:rPr>
            </w:pPr>
            <w:r>
              <w:rPr>
                <w:rFonts w:ascii="宋体" w:hAnsi="宋体" w:cs="宋体" w:hint="eastAsia"/>
                <w:szCs w:val="21"/>
              </w:rPr>
              <w:t>（1）</w:t>
            </w:r>
            <w:r w:rsidR="00E3163A">
              <w:rPr>
                <w:rFonts w:ascii="宋体" w:hAnsi="宋体" w:cs="宋体" w:hint="eastAsia"/>
                <w:szCs w:val="21"/>
              </w:rPr>
              <w:t>采购需求响应表</w:t>
            </w:r>
            <w:r w:rsidRPr="005666F9">
              <w:rPr>
                <w:rFonts w:ascii="宋体" w:hAnsi="宋体" w:cs="宋体" w:hint="eastAsia"/>
                <w:szCs w:val="21"/>
              </w:rPr>
              <w:t>须依据</w:t>
            </w:r>
            <w:r>
              <w:rPr>
                <w:rFonts w:ascii="宋体" w:hAnsi="宋体" w:cs="宋体" w:hint="eastAsia"/>
                <w:szCs w:val="21"/>
              </w:rPr>
              <w:t>采购</w:t>
            </w:r>
            <w:r w:rsidRPr="005666F9">
              <w:rPr>
                <w:rFonts w:ascii="宋体" w:hAnsi="宋体" w:cs="宋体" w:hint="eastAsia"/>
                <w:szCs w:val="21"/>
              </w:rPr>
              <w:t>文件</w:t>
            </w:r>
            <w:r w:rsidR="00E3163A">
              <w:rPr>
                <w:rFonts w:ascii="宋体" w:hAnsi="宋体" w:cs="宋体" w:hint="eastAsia"/>
                <w:szCs w:val="21"/>
              </w:rPr>
              <w:t>及采购需求</w:t>
            </w:r>
            <w:r w:rsidRPr="005666F9">
              <w:rPr>
                <w:rFonts w:ascii="宋体" w:hAnsi="宋体" w:cs="宋体" w:hint="eastAsia"/>
                <w:szCs w:val="21"/>
              </w:rPr>
              <w:t>逐条响应，否则视为未实质性响应,其</w:t>
            </w:r>
            <w:r>
              <w:rPr>
                <w:rFonts w:ascii="宋体" w:hAnsi="宋体" w:cs="宋体" w:hint="eastAsia"/>
                <w:szCs w:val="21"/>
              </w:rPr>
              <w:t>应答</w:t>
            </w:r>
            <w:r w:rsidRPr="005666F9">
              <w:rPr>
                <w:rFonts w:ascii="宋体" w:hAnsi="宋体" w:cs="宋体" w:hint="eastAsia"/>
                <w:szCs w:val="21"/>
              </w:rPr>
              <w:t>予以拒绝；</w:t>
            </w:r>
          </w:p>
          <w:p w14:paraId="09586219" w14:textId="7B279B4A" w:rsidR="00157C77" w:rsidRPr="005666F9" w:rsidRDefault="00157C77" w:rsidP="000D7800">
            <w:pPr>
              <w:ind w:firstLineChars="5" w:firstLine="10"/>
              <w:rPr>
                <w:rFonts w:ascii="宋体" w:hAnsi="宋体" w:cs="宋体"/>
                <w:szCs w:val="21"/>
              </w:rPr>
            </w:pPr>
            <w:r>
              <w:rPr>
                <w:rFonts w:ascii="宋体" w:hAnsi="宋体" w:cs="宋体" w:hint="eastAsia"/>
                <w:szCs w:val="21"/>
              </w:rPr>
              <w:t>（2）</w:t>
            </w:r>
            <w:r w:rsidRPr="005666F9">
              <w:rPr>
                <w:rFonts w:ascii="宋体" w:hAnsi="宋体" w:cs="宋体" w:hint="eastAsia"/>
                <w:szCs w:val="21"/>
              </w:rPr>
              <w:t>标记为“▲”的指标是</w:t>
            </w:r>
            <w:r w:rsidR="00E3163A">
              <w:rPr>
                <w:rFonts w:ascii="宋体" w:hAnsi="宋体" w:cs="宋体" w:hint="eastAsia"/>
                <w:szCs w:val="21"/>
              </w:rPr>
              <w:t>实质性</w:t>
            </w:r>
            <w:r w:rsidRPr="005666F9">
              <w:rPr>
                <w:rFonts w:ascii="宋体" w:hAnsi="宋体" w:cs="宋体" w:hint="eastAsia"/>
                <w:szCs w:val="21"/>
              </w:rPr>
              <w:t>条款，正偏离不加分，如不满足其</w:t>
            </w:r>
            <w:r w:rsidR="00FF469E">
              <w:rPr>
                <w:rFonts w:ascii="宋体" w:hAnsi="宋体" w:cs="宋体" w:hint="eastAsia"/>
                <w:szCs w:val="21"/>
              </w:rPr>
              <w:t>应答</w:t>
            </w:r>
            <w:r w:rsidRPr="005666F9">
              <w:rPr>
                <w:rFonts w:ascii="宋体" w:hAnsi="宋体" w:cs="宋体" w:hint="eastAsia"/>
                <w:szCs w:val="21"/>
              </w:rPr>
              <w:t>予以拒绝；</w:t>
            </w:r>
          </w:p>
          <w:p w14:paraId="1EB80092" w14:textId="397D5B72" w:rsidR="00157C77" w:rsidRPr="005666F9" w:rsidRDefault="00157C77" w:rsidP="000D7800">
            <w:pPr>
              <w:ind w:firstLineChars="5" w:firstLine="10"/>
              <w:rPr>
                <w:rFonts w:ascii="宋体" w:hAnsi="宋体" w:cs="宋体"/>
                <w:szCs w:val="21"/>
              </w:rPr>
            </w:pPr>
            <w:r>
              <w:rPr>
                <w:rFonts w:ascii="宋体" w:hAnsi="宋体" w:cs="宋体" w:hint="eastAsia"/>
                <w:szCs w:val="21"/>
              </w:rPr>
              <w:t>（3）</w:t>
            </w:r>
            <w:r w:rsidRPr="005666F9">
              <w:rPr>
                <w:rFonts w:ascii="宋体" w:hAnsi="宋体" w:cs="宋体" w:hint="eastAsia"/>
                <w:szCs w:val="21"/>
              </w:rPr>
              <w:t>无标记的指标是一般条款，正偏离不加分，负偏离每条减</w:t>
            </w:r>
            <w:r>
              <w:rPr>
                <w:rFonts w:ascii="宋体" w:hAnsi="宋体" w:cs="宋体"/>
                <w:szCs w:val="21"/>
              </w:rPr>
              <w:t>2</w:t>
            </w:r>
            <w:r w:rsidRPr="005666F9">
              <w:rPr>
                <w:rFonts w:ascii="宋体" w:hAnsi="宋体" w:cs="宋体" w:hint="eastAsia"/>
                <w:szCs w:val="21"/>
              </w:rPr>
              <w:t>分</w:t>
            </w:r>
            <w:r>
              <w:rPr>
                <w:rFonts w:ascii="宋体" w:hAnsi="宋体" w:cs="宋体" w:hint="eastAsia"/>
                <w:szCs w:val="21"/>
              </w:rPr>
              <w:t>，扣完为止</w:t>
            </w:r>
            <w:r w:rsidRPr="005666F9">
              <w:rPr>
                <w:rFonts w:ascii="宋体" w:hAnsi="宋体" w:cs="宋体" w:hint="eastAsia"/>
                <w:szCs w:val="21"/>
              </w:rPr>
              <w:t>。</w:t>
            </w:r>
          </w:p>
          <w:p w14:paraId="13FAB051" w14:textId="1929FE1B" w:rsidR="00157C77" w:rsidRDefault="00157C77" w:rsidP="000D7800">
            <w:pPr>
              <w:ind w:firstLineChars="5" w:firstLine="10"/>
              <w:rPr>
                <w:rFonts w:ascii="Symbol" w:hAnsi="Symbol" w:cs="Symbol"/>
                <w:szCs w:val="21"/>
              </w:rPr>
            </w:pPr>
            <w:r w:rsidRPr="005666F9">
              <w:rPr>
                <w:rFonts w:ascii="宋体" w:hAnsi="宋体" w:cs="宋体" w:hint="eastAsia"/>
                <w:szCs w:val="21"/>
              </w:rPr>
              <w:t>凡标有最低一级序号的指标项即为一项条款，无论是否隶属于上一级编号。</w:t>
            </w:r>
          </w:p>
        </w:tc>
        <w:tc>
          <w:tcPr>
            <w:tcW w:w="709" w:type="dxa"/>
            <w:vAlign w:val="center"/>
          </w:tcPr>
          <w:p w14:paraId="134ACDA6" w14:textId="3574CE3C" w:rsidR="00157C77" w:rsidRDefault="000E0A10" w:rsidP="000D7800">
            <w:pPr>
              <w:jc w:val="center"/>
              <w:rPr>
                <w:rFonts w:ascii="Symbol" w:hAnsi="Symbol" w:cs="Symbol"/>
                <w:szCs w:val="21"/>
              </w:rPr>
            </w:pPr>
            <w:r>
              <w:rPr>
                <w:rFonts w:ascii="宋体" w:hAnsi="宋体" w:cs="宋体"/>
                <w:szCs w:val="21"/>
              </w:rPr>
              <w:t>8</w:t>
            </w:r>
          </w:p>
        </w:tc>
      </w:tr>
    </w:tbl>
    <w:p w14:paraId="0F40C85D" w14:textId="77777777" w:rsidR="00974C37" w:rsidRDefault="00AC1C02">
      <w:pPr>
        <w:adjustRightInd/>
        <w:spacing w:line="360" w:lineRule="auto"/>
        <w:ind w:firstLineChars="200" w:firstLine="482"/>
        <w:rPr>
          <w:rFonts w:ascii="宋体" w:hAnsi="宋体" w:cs="Arial"/>
          <w:b/>
          <w:kern w:val="0"/>
          <w:sz w:val="24"/>
        </w:rPr>
      </w:pPr>
      <w:r>
        <w:rPr>
          <w:rFonts w:ascii="宋体" w:hAnsi="宋体" w:cs="Arial" w:hint="eastAsia"/>
          <w:b/>
          <w:kern w:val="0"/>
          <w:sz w:val="24"/>
        </w:rPr>
        <w:t>注：供应商编制响应文件时，建议按此目录（序号和内容）提供评审标准相应的商务、技术资料。</w:t>
      </w:r>
    </w:p>
    <w:p w14:paraId="4353597F" w14:textId="77777777" w:rsidR="00974C37" w:rsidRDefault="00AC1C02">
      <w:pPr>
        <w:pStyle w:val="21"/>
        <w:spacing w:before="0"/>
        <w:ind w:firstLine="643"/>
        <w:jc w:val="center"/>
        <w:rPr>
          <w:rFonts w:ascii="宋体" w:hAnsi="宋体" w:cs="仿宋_GB2312"/>
          <w:b/>
        </w:rPr>
      </w:pPr>
      <w:r>
        <w:rPr>
          <w:rFonts w:ascii="宋体" w:hAnsi="宋体" w:cs="仿宋_GB2312" w:hint="eastAsia"/>
          <w:b/>
          <w:sz w:val="32"/>
        </w:rPr>
        <w:t>一、评审方法</w:t>
      </w:r>
    </w:p>
    <w:p w14:paraId="6F9D4270" w14:textId="77777777" w:rsidR="00974C37" w:rsidRDefault="00AC1C02">
      <w:pPr>
        <w:adjustRightInd/>
        <w:spacing w:line="360" w:lineRule="auto"/>
        <w:rPr>
          <w:rFonts w:ascii="宋体" w:hAnsi="宋体" w:cs="Arial"/>
          <w:kern w:val="0"/>
          <w:sz w:val="24"/>
        </w:rPr>
      </w:pPr>
      <w:r>
        <w:rPr>
          <w:rFonts w:ascii="宋体" w:hAnsi="宋体" w:cs="Arial" w:hint="eastAsia"/>
          <w:b/>
          <w:kern w:val="0"/>
          <w:sz w:val="24"/>
        </w:rPr>
        <w:t>1.综合评分法。</w:t>
      </w:r>
      <w:bookmarkStart w:id="3" w:name="_Hlk184216698"/>
      <w:r>
        <w:rPr>
          <w:rFonts w:ascii="宋体" w:hAnsi="宋体" w:cs="Arial" w:hint="eastAsia"/>
          <w:kern w:val="0"/>
          <w:sz w:val="24"/>
        </w:rPr>
        <w:t>综合评分法，是指响应文件满足磋商文件全部实质性要求，</w:t>
      </w:r>
      <w:proofErr w:type="gramStart"/>
      <w:r>
        <w:rPr>
          <w:rFonts w:ascii="宋体" w:hAnsi="宋体" w:cs="Arial" w:hint="eastAsia"/>
          <w:kern w:val="0"/>
          <w:sz w:val="24"/>
        </w:rPr>
        <w:t>且按照</w:t>
      </w:r>
      <w:proofErr w:type="gramEnd"/>
      <w:r>
        <w:rPr>
          <w:rFonts w:ascii="宋体" w:hAnsi="宋体" w:cs="Arial" w:hint="eastAsia"/>
          <w:kern w:val="0"/>
          <w:sz w:val="24"/>
        </w:rPr>
        <w:t>评审因素的量化指标评审得分最高的供应商为成交候选人的评审方法</w:t>
      </w:r>
      <w:bookmarkEnd w:id="3"/>
      <w:r>
        <w:rPr>
          <w:rFonts w:ascii="宋体" w:hAnsi="宋体" w:cs="Arial" w:hint="eastAsia"/>
          <w:kern w:val="0"/>
          <w:sz w:val="24"/>
        </w:rPr>
        <w:t>。</w:t>
      </w:r>
    </w:p>
    <w:p w14:paraId="7F0AB2B4" w14:textId="77777777" w:rsidR="00974C37" w:rsidRDefault="00974C37">
      <w:pPr>
        <w:adjustRightInd/>
        <w:spacing w:line="360" w:lineRule="auto"/>
        <w:rPr>
          <w:rFonts w:ascii="宋体" w:hAnsi="宋体" w:cs="Arial"/>
          <w:kern w:val="0"/>
          <w:sz w:val="24"/>
        </w:rPr>
      </w:pPr>
    </w:p>
    <w:p w14:paraId="58769282" w14:textId="77777777" w:rsidR="00974C37" w:rsidRDefault="00AC1C02">
      <w:pPr>
        <w:snapToGrid w:val="0"/>
        <w:spacing w:line="360" w:lineRule="auto"/>
        <w:ind w:leftChars="57" w:left="120" w:firstLineChars="150" w:firstLine="422"/>
        <w:jc w:val="center"/>
        <w:rPr>
          <w:rFonts w:ascii="宋体" w:hAnsi="宋体" w:cs="仿宋_GB2312"/>
          <w:b/>
          <w:sz w:val="32"/>
        </w:rPr>
      </w:pPr>
      <w:r>
        <w:rPr>
          <w:rFonts w:ascii="宋体" w:hAnsi="宋体" w:hint="eastAsia"/>
          <w:b/>
          <w:sz w:val="28"/>
          <w:szCs w:val="28"/>
        </w:rPr>
        <w:t xml:space="preserve">   </w:t>
      </w:r>
      <w:r>
        <w:rPr>
          <w:rFonts w:ascii="宋体" w:hAnsi="宋体" w:cs="仿宋_GB2312" w:hint="eastAsia"/>
          <w:b/>
          <w:sz w:val="32"/>
        </w:rPr>
        <w:t>二、磋商小组的组成</w:t>
      </w:r>
    </w:p>
    <w:p w14:paraId="57DF6D73" w14:textId="77777777" w:rsidR="00974C37" w:rsidRDefault="00AC1C02">
      <w:pPr>
        <w:pStyle w:val="21"/>
        <w:spacing w:before="0"/>
        <w:ind w:firstLineChars="0" w:firstLine="0"/>
        <w:rPr>
          <w:rFonts w:ascii="宋体" w:hAnsi="宋体" w:cs="Arial"/>
          <w:b/>
          <w:kern w:val="0"/>
        </w:rPr>
      </w:pPr>
      <w:r>
        <w:rPr>
          <w:rFonts w:ascii="宋体" w:hAnsi="宋体" w:cs="Arial" w:hint="eastAsia"/>
          <w:b/>
          <w:kern w:val="0"/>
        </w:rPr>
        <w:t>1.磋商小组的组成。</w:t>
      </w:r>
    </w:p>
    <w:p w14:paraId="3176C805" w14:textId="77777777" w:rsidR="00974C37" w:rsidRDefault="00AC1C02">
      <w:pPr>
        <w:pStyle w:val="21"/>
        <w:spacing w:before="0"/>
        <w:ind w:firstLine="480"/>
        <w:rPr>
          <w:rFonts w:ascii="宋体" w:hAnsi="宋体"/>
        </w:rPr>
      </w:pPr>
      <w:r>
        <w:rPr>
          <w:rFonts w:ascii="宋体" w:hAnsi="宋体" w:hint="eastAsia"/>
        </w:rPr>
        <w:t>磋商小组由采购人代表和评审专家共3人以上单数组成，其中评审专家人数不得</w:t>
      </w:r>
      <w:proofErr w:type="gramStart"/>
      <w:r>
        <w:rPr>
          <w:rFonts w:ascii="宋体" w:hAnsi="宋体" w:hint="eastAsia"/>
        </w:rPr>
        <w:t>少于磋商</w:t>
      </w:r>
      <w:proofErr w:type="gramEnd"/>
      <w:r>
        <w:rPr>
          <w:rFonts w:ascii="宋体" w:hAnsi="宋体" w:hint="eastAsia"/>
        </w:rPr>
        <w:t>小组成员总数的2/3。</w:t>
      </w:r>
    </w:p>
    <w:p w14:paraId="34E4293B" w14:textId="77777777" w:rsidR="00974C37" w:rsidRDefault="00AC1C02">
      <w:pPr>
        <w:snapToGrid w:val="0"/>
        <w:spacing w:line="360" w:lineRule="auto"/>
        <w:rPr>
          <w:rFonts w:ascii="宋体" w:hAnsi="宋体" w:cs="Arial"/>
          <w:b/>
          <w:kern w:val="0"/>
          <w:sz w:val="24"/>
          <w:szCs w:val="20"/>
        </w:rPr>
      </w:pPr>
      <w:r>
        <w:rPr>
          <w:rFonts w:ascii="宋体" w:hAnsi="宋体" w:cs="Arial" w:hint="eastAsia"/>
          <w:b/>
          <w:kern w:val="0"/>
          <w:sz w:val="24"/>
          <w:szCs w:val="20"/>
        </w:rPr>
        <w:t>2.磋商小组的组成人员的回避。</w:t>
      </w:r>
    </w:p>
    <w:p w14:paraId="300E85DD" w14:textId="77777777" w:rsidR="00974C37" w:rsidRDefault="00AC1C02">
      <w:pPr>
        <w:pStyle w:val="21"/>
        <w:spacing w:before="0"/>
        <w:ind w:firstLine="480"/>
        <w:rPr>
          <w:rFonts w:ascii="宋体" w:hAnsi="宋体"/>
        </w:rPr>
      </w:pPr>
      <w:r>
        <w:rPr>
          <w:rFonts w:ascii="宋体" w:hAnsi="宋体" w:hint="eastAsia"/>
        </w:rPr>
        <w:t>在采购活动中，磋商小组的组成人员与供应商有下列利害关系之一的，应当回避：</w:t>
      </w:r>
    </w:p>
    <w:p w14:paraId="3832496D" w14:textId="77777777" w:rsidR="00974C37" w:rsidRDefault="00AC1C02">
      <w:pPr>
        <w:pStyle w:val="21"/>
        <w:spacing w:before="0"/>
        <w:ind w:firstLineChars="0" w:firstLine="0"/>
        <w:rPr>
          <w:rFonts w:ascii="宋体" w:hAnsi="宋体" w:cs="Arial"/>
          <w:kern w:val="0"/>
        </w:rPr>
      </w:pPr>
      <w:r>
        <w:rPr>
          <w:rFonts w:ascii="宋体" w:hAnsi="宋体" w:cs="Arial" w:hint="eastAsia"/>
          <w:kern w:val="0"/>
        </w:rPr>
        <w:t xml:space="preserve">　　2.1参加采购活动前3年内与供应</w:t>
      </w:r>
      <w:proofErr w:type="gramStart"/>
      <w:r>
        <w:rPr>
          <w:rFonts w:ascii="宋体" w:hAnsi="宋体" w:cs="Arial" w:hint="eastAsia"/>
          <w:kern w:val="0"/>
        </w:rPr>
        <w:t>商存在</w:t>
      </w:r>
      <w:proofErr w:type="gramEnd"/>
      <w:r>
        <w:rPr>
          <w:rFonts w:ascii="宋体" w:hAnsi="宋体" w:cs="Arial" w:hint="eastAsia"/>
          <w:kern w:val="0"/>
        </w:rPr>
        <w:t>劳动关系；</w:t>
      </w:r>
    </w:p>
    <w:p w14:paraId="7C37A1C7" w14:textId="77777777" w:rsidR="00974C37" w:rsidRDefault="00AC1C02">
      <w:pPr>
        <w:pStyle w:val="21"/>
        <w:spacing w:before="0"/>
        <w:ind w:firstLineChars="0" w:firstLine="0"/>
        <w:rPr>
          <w:rFonts w:ascii="宋体" w:hAnsi="宋体" w:cs="Arial"/>
          <w:kern w:val="0"/>
        </w:rPr>
      </w:pPr>
      <w:r>
        <w:rPr>
          <w:rFonts w:ascii="宋体" w:hAnsi="宋体" w:cs="Arial" w:hint="eastAsia"/>
          <w:kern w:val="0"/>
        </w:rPr>
        <w:t xml:space="preserve">　　2.2参加采购活动前3年内担任供应商的董事、监事；</w:t>
      </w:r>
    </w:p>
    <w:p w14:paraId="7D463E8F" w14:textId="77777777" w:rsidR="00974C37" w:rsidRDefault="00AC1C02">
      <w:pPr>
        <w:pStyle w:val="21"/>
        <w:spacing w:before="0"/>
        <w:ind w:firstLineChars="0" w:firstLine="0"/>
        <w:rPr>
          <w:rFonts w:ascii="宋体" w:hAnsi="宋体" w:cs="Arial"/>
          <w:kern w:val="0"/>
        </w:rPr>
      </w:pPr>
      <w:r>
        <w:rPr>
          <w:rFonts w:ascii="宋体" w:hAnsi="宋体" w:cs="Arial" w:hint="eastAsia"/>
          <w:kern w:val="0"/>
        </w:rPr>
        <w:t xml:space="preserve">　　2.3参加采购活动前3年内是供应商的控股股东或者实际控制人；</w:t>
      </w:r>
    </w:p>
    <w:p w14:paraId="0ADAEA1D" w14:textId="77777777" w:rsidR="00974C37" w:rsidRDefault="00AC1C02">
      <w:pPr>
        <w:pStyle w:val="21"/>
        <w:spacing w:before="0"/>
        <w:ind w:firstLineChars="0" w:firstLine="480"/>
        <w:rPr>
          <w:rFonts w:ascii="宋体" w:hAnsi="宋体" w:cs="Arial"/>
          <w:kern w:val="0"/>
        </w:rPr>
      </w:pPr>
      <w:r>
        <w:rPr>
          <w:rFonts w:ascii="宋体" w:hAnsi="宋体" w:cs="Arial" w:hint="eastAsia"/>
          <w:kern w:val="0"/>
        </w:rPr>
        <w:t>2.4与供应商的法定代表人或者负责人有夫妻、直系血亲、三代以内旁系血亲或者近姻亲关系；</w:t>
      </w:r>
    </w:p>
    <w:p w14:paraId="0B541F3F" w14:textId="77777777" w:rsidR="00974C37" w:rsidRDefault="00AC1C02">
      <w:pPr>
        <w:pStyle w:val="21"/>
        <w:spacing w:before="0"/>
        <w:ind w:firstLineChars="0" w:firstLine="480"/>
        <w:rPr>
          <w:rFonts w:ascii="宋体" w:hAnsi="宋体" w:cs="Arial"/>
          <w:kern w:val="0"/>
        </w:rPr>
      </w:pPr>
      <w:r>
        <w:rPr>
          <w:rFonts w:ascii="宋体" w:hAnsi="宋体" w:cs="Arial" w:hint="eastAsia"/>
          <w:kern w:val="0"/>
        </w:rPr>
        <w:t>2.5与供应商有其他可能影响政府采购活动公平、公正进行的关系。</w:t>
      </w:r>
    </w:p>
    <w:p w14:paraId="353F7D05" w14:textId="77777777" w:rsidR="00974C37" w:rsidRDefault="00974C37">
      <w:pPr>
        <w:snapToGrid w:val="0"/>
        <w:spacing w:line="360" w:lineRule="auto"/>
        <w:ind w:leftChars="57" w:left="120" w:firstLineChars="150" w:firstLine="482"/>
        <w:jc w:val="center"/>
        <w:rPr>
          <w:rFonts w:ascii="宋体" w:hAnsi="宋体" w:cs="仿宋_GB2312"/>
          <w:b/>
          <w:sz w:val="32"/>
        </w:rPr>
      </w:pPr>
    </w:p>
    <w:p w14:paraId="5FABE715" w14:textId="77777777" w:rsidR="00974C37" w:rsidRDefault="00AC1C02">
      <w:pPr>
        <w:snapToGrid w:val="0"/>
        <w:spacing w:line="360" w:lineRule="auto"/>
        <w:ind w:leftChars="57" w:left="120" w:firstLineChars="150" w:firstLine="482"/>
        <w:jc w:val="center"/>
        <w:rPr>
          <w:rFonts w:ascii="宋体" w:hAnsi="宋体"/>
          <w:b/>
          <w:sz w:val="32"/>
          <w:szCs w:val="32"/>
        </w:rPr>
      </w:pPr>
      <w:r>
        <w:rPr>
          <w:rFonts w:ascii="宋体" w:hAnsi="宋体" w:cs="仿宋_GB2312" w:hint="eastAsia"/>
          <w:b/>
          <w:sz w:val="32"/>
        </w:rPr>
        <w:t>三、磋商小组的职责</w:t>
      </w:r>
    </w:p>
    <w:p w14:paraId="60CCE84B" w14:textId="77777777" w:rsidR="00974C37" w:rsidRDefault="00AC1C02">
      <w:pPr>
        <w:pStyle w:val="21"/>
        <w:spacing w:before="0"/>
        <w:ind w:firstLineChars="0" w:firstLine="0"/>
        <w:rPr>
          <w:rFonts w:ascii="宋体" w:hAnsi="宋体" w:cs="Arial"/>
          <w:b/>
          <w:kern w:val="0"/>
          <w:szCs w:val="24"/>
        </w:rPr>
      </w:pPr>
      <w:r>
        <w:rPr>
          <w:rFonts w:ascii="宋体" w:hAnsi="宋体" w:cs="Arial" w:hint="eastAsia"/>
          <w:b/>
          <w:kern w:val="0"/>
          <w:szCs w:val="24"/>
        </w:rPr>
        <w:lastRenderedPageBreak/>
        <w:t>1.磋商小组负责具体评审事务，并独立履行下列职责：</w:t>
      </w:r>
    </w:p>
    <w:p w14:paraId="2FF87304" w14:textId="77777777" w:rsidR="00974C37" w:rsidRDefault="00AC1C02">
      <w:pPr>
        <w:pStyle w:val="21"/>
        <w:spacing w:before="0"/>
        <w:ind w:firstLine="480"/>
        <w:rPr>
          <w:rFonts w:ascii="宋体" w:hAnsi="宋体"/>
        </w:rPr>
      </w:pPr>
      <w:r>
        <w:rPr>
          <w:rFonts w:ascii="宋体" w:hAnsi="宋体" w:hint="eastAsia"/>
        </w:rPr>
        <w:t>1.1</w:t>
      </w:r>
      <w:r>
        <w:rPr>
          <w:rFonts w:ascii="宋体" w:hAnsi="宋体" w:hint="eastAsia"/>
          <w:szCs w:val="24"/>
        </w:rPr>
        <w:t>对供应商的资格进行审查；</w:t>
      </w:r>
      <w:r>
        <w:rPr>
          <w:rFonts w:ascii="宋体" w:hAnsi="宋体" w:hint="eastAsia"/>
        </w:rPr>
        <w:t>对响应文件的有效性、完整性和响应程度进行审查；</w:t>
      </w:r>
    </w:p>
    <w:p w14:paraId="69613E43" w14:textId="77777777" w:rsidR="00974C37" w:rsidRDefault="00AC1C02">
      <w:pPr>
        <w:pStyle w:val="21"/>
        <w:spacing w:before="0"/>
        <w:ind w:firstLine="480"/>
        <w:rPr>
          <w:rFonts w:ascii="宋体" w:hAnsi="宋体"/>
        </w:rPr>
      </w:pPr>
      <w:r>
        <w:rPr>
          <w:rFonts w:ascii="宋体" w:hAnsi="宋体" w:hint="eastAsia"/>
        </w:rPr>
        <w:t>1.2审查、评价响应文件是否</w:t>
      </w:r>
      <w:proofErr w:type="gramStart"/>
      <w:r>
        <w:rPr>
          <w:rFonts w:ascii="宋体" w:hAnsi="宋体" w:hint="eastAsia"/>
        </w:rPr>
        <w:t>符合磋商</w:t>
      </w:r>
      <w:proofErr w:type="gramEnd"/>
      <w:r>
        <w:rPr>
          <w:rFonts w:ascii="宋体" w:hAnsi="宋体" w:hint="eastAsia"/>
        </w:rPr>
        <w:t>文件的商务、技术等实质性要求；</w:t>
      </w:r>
    </w:p>
    <w:p w14:paraId="529E7A10" w14:textId="77777777" w:rsidR="00974C37" w:rsidRDefault="00AC1C02">
      <w:pPr>
        <w:pStyle w:val="21"/>
        <w:spacing w:before="0"/>
        <w:ind w:firstLine="480"/>
        <w:rPr>
          <w:rFonts w:ascii="宋体" w:hAnsi="宋体"/>
        </w:rPr>
      </w:pPr>
      <w:r>
        <w:rPr>
          <w:rFonts w:ascii="宋体" w:hAnsi="宋体" w:hint="eastAsia"/>
        </w:rPr>
        <w:t>1.3要求供应商对响应文件有关事项</w:t>
      </w:r>
      <w:proofErr w:type="gramStart"/>
      <w:r>
        <w:rPr>
          <w:rFonts w:ascii="宋体" w:hAnsi="宋体" w:hint="eastAsia"/>
        </w:rPr>
        <w:t>作出</w:t>
      </w:r>
      <w:proofErr w:type="gramEnd"/>
      <w:r>
        <w:rPr>
          <w:rFonts w:ascii="宋体" w:hAnsi="宋体" w:hint="eastAsia"/>
        </w:rPr>
        <w:t>澄清、说明或者更正；</w:t>
      </w:r>
    </w:p>
    <w:p w14:paraId="24BD9CF8" w14:textId="77777777" w:rsidR="00974C37" w:rsidRDefault="00AC1C02">
      <w:pPr>
        <w:pStyle w:val="21"/>
        <w:spacing w:before="0"/>
        <w:ind w:firstLine="480"/>
        <w:rPr>
          <w:rFonts w:ascii="宋体" w:hAnsi="宋体"/>
        </w:rPr>
      </w:pPr>
      <w:r>
        <w:rPr>
          <w:rFonts w:ascii="宋体" w:hAnsi="宋体" w:hint="eastAsia"/>
        </w:rPr>
        <w:t>1.4磋商小组集中与单一供应商分别进行磋商；</w:t>
      </w:r>
    </w:p>
    <w:p w14:paraId="193B91D0" w14:textId="77777777" w:rsidR="00974C37" w:rsidRDefault="00AC1C02">
      <w:pPr>
        <w:pStyle w:val="21"/>
        <w:spacing w:before="0"/>
        <w:ind w:firstLine="480"/>
        <w:rPr>
          <w:rFonts w:ascii="宋体" w:hAnsi="宋体"/>
        </w:rPr>
      </w:pPr>
      <w:r>
        <w:rPr>
          <w:rFonts w:ascii="宋体" w:hAnsi="宋体" w:hint="eastAsia"/>
        </w:rPr>
        <w:t>1.5</w:t>
      </w:r>
      <w:proofErr w:type="gramStart"/>
      <w:r>
        <w:rPr>
          <w:rFonts w:ascii="宋体" w:hAnsi="宋体" w:hint="eastAsia"/>
        </w:rPr>
        <w:t>确定磋商</w:t>
      </w:r>
      <w:proofErr w:type="gramEnd"/>
      <w:r>
        <w:rPr>
          <w:rFonts w:ascii="宋体" w:hAnsi="宋体" w:hint="eastAsia"/>
        </w:rPr>
        <w:t>文件的变动情况，并确定提交最后报价的供应商；</w:t>
      </w:r>
    </w:p>
    <w:p w14:paraId="1D55A97D" w14:textId="77777777" w:rsidR="00974C37" w:rsidRDefault="00AC1C02">
      <w:pPr>
        <w:pStyle w:val="21"/>
        <w:spacing w:before="0"/>
        <w:ind w:firstLine="480"/>
        <w:rPr>
          <w:rFonts w:ascii="宋体" w:hAnsi="宋体"/>
        </w:rPr>
      </w:pPr>
      <w:r>
        <w:rPr>
          <w:rFonts w:ascii="宋体" w:hAnsi="宋体" w:hint="eastAsia"/>
        </w:rPr>
        <w:t>1.6根据磋商文件确定的评审办法及评审标准对提交最后报价的供应商的响应文件和最后报价采用综合评分法进行综合评分；</w:t>
      </w:r>
    </w:p>
    <w:p w14:paraId="7A53DA7A" w14:textId="77777777" w:rsidR="00974C37" w:rsidRDefault="00AC1C02">
      <w:pPr>
        <w:pStyle w:val="21"/>
        <w:spacing w:before="0"/>
        <w:ind w:firstLine="480"/>
        <w:rPr>
          <w:rFonts w:ascii="宋体" w:hAnsi="宋体"/>
        </w:rPr>
      </w:pPr>
      <w:r>
        <w:rPr>
          <w:rFonts w:ascii="宋体" w:hAnsi="宋体" w:hint="eastAsia"/>
        </w:rPr>
        <w:t>1.7编制评审报告，确定成交候选人名单，以及根据采购人委托直接确定成交人；</w:t>
      </w:r>
    </w:p>
    <w:p w14:paraId="7DF171C1" w14:textId="77777777" w:rsidR="00974C37" w:rsidRDefault="00AC1C02">
      <w:pPr>
        <w:pStyle w:val="21"/>
        <w:spacing w:before="0"/>
        <w:ind w:firstLine="480"/>
        <w:rPr>
          <w:rFonts w:ascii="宋体" w:hAnsi="宋体"/>
        </w:rPr>
      </w:pPr>
      <w:r>
        <w:rPr>
          <w:rFonts w:ascii="宋体" w:hAnsi="宋体" w:hint="eastAsia"/>
        </w:rPr>
        <w:t>1.8向采购人或者有关部门报告评审中发现的违法行为；</w:t>
      </w:r>
    </w:p>
    <w:p w14:paraId="32A5E7A2" w14:textId="77777777" w:rsidR="00974C37" w:rsidRDefault="00AC1C02">
      <w:pPr>
        <w:pStyle w:val="21"/>
        <w:spacing w:before="0"/>
        <w:ind w:firstLine="480"/>
        <w:rPr>
          <w:rFonts w:ascii="宋体" w:hAnsi="宋体"/>
        </w:rPr>
      </w:pPr>
      <w:r>
        <w:rPr>
          <w:rFonts w:ascii="宋体" w:hAnsi="宋体" w:hint="eastAsia"/>
        </w:rPr>
        <w:t>1.9法律、法规、规章、磋商文件等规定的其它事项。</w:t>
      </w:r>
    </w:p>
    <w:p w14:paraId="21B408B2" w14:textId="77777777" w:rsidR="00974C37" w:rsidRDefault="00AC1C02">
      <w:pPr>
        <w:pStyle w:val="21"/>
        <w:spacing w:before="0"/>
        <w:ind w:firstLineChars="0" w:firstLine="0"/>
        <w:rPr>
          <w:rFonts w:ascii="宋体" w:hAnsi="宋体" w:cs="Arial"/>
          <w:b/>
          <w:kern w:val="0"/>
          <w:szCs w:val="24"/>
        </w:rPr>
      </w:pPr>
      <w:r>
        <w:rPr>
          <w:rFonts w:ascii="宋体" w:hAnsi="宋体" w:cs="Arial" w:hint="eastAsia"/>
          <w:b/>
          <w:kern w:val="0"/>
          <w:szCs w:val="24"/>
        </w:rPr>
        <w:t>2.磋商小组及其成员不得有下列行为：</w:t>
      </w:r>
    </w:p>
    <w:p w14:paraId="12BE5C26" w14:textId="77777777" w:rsidR="00974C37" w:rsidRDefault="00AC1C02">
      <w:pPr>
        <w:pStyle w:val="21"/>
        <w:spacing w:before="0"/>
        <w:ind w:firstLine="480"/>
        <w:rPr>
          <w:rFonts w:ascii="宋体" w:hAnsi="宋体"/>
        </w:rPr>
      </w:pPr>
      <w:r>
        <w:rPr>
          <w:rFonts w:ascii="宋体" w:hAnsi="宋体" w:hint="eastAsia"/>
        </w:rPr>
        <w:t>2.1确定参与本项目至评审结束前私自接触供应商；</w:t>
      </w:r>
    </w:p>
    <w:p w14:paraId="2BE1DC39" w14:textId="77777777" w:rsidR="00974C37" w:rsidRDefault="00AC1C02">
      <w:pPr>
        <w:pStyle w:val="21"/>
        <w:spacing w:before="0"/>
        <w:ind w:firstLine="480"/>
        <w:rPr>
          <w:rFonts w:ascii="宋体" w:hAnsi="宋体"/>
        </w:rPr>
      </w:pPr>
      <w:r>
        <w:rPr>
          <w:rFonts w:ascii="宋体" w:hAnsi="宋体" w:hint="eastAsia"/>
        </w:rPr>
        <w:t xml:space="preserve">2.2接受供应商提出的“超出响应文件的范围或者改变响应文件的实质性内容”的澄清、说明或者更正； </w:t>
      </w:r>
    </w:p>
    <w:p w14:paraId="12CA35F3" w14:textId="77777777" w:rsidR="00974C37" w:rsidRDefault="00AC1C02">
      <w:pPr>
        <w:pStyle w:val="21"/>
        <w:spacing w:before="0"/>
        <w:ind w:firstLine="480"/>
        <w:rPr>
          <w:rFonts w:ascii="宋体" w:hAnsi="宋体"/>
        </w:rPr>
      </w:pPr>
      <w:r>
        <w:rPr>
          <w:rFonts w:ascii="宋体" w:hAnsi="宋体" w:hint="eastAsia"/>
        </w:rPr>
        <w:t>2.3违反评审纪律发表倾向性意见或者征询采购人的倾向性意见；</w:t>
      </w:r>
    </w:p>
    <w:p w14:paraId="72846A70" w14:textId="77777777" w:rsidR="00974C37" w:rsidRDefault="00AC1C02">
      <w:pPr>
        <w:pStyle w:val="21"/>
        <w:spacing w:before="0"/>
        <w:ind w:firstLine="480"/>
        <w:rPr>
          <w:rFonts w:ascii="宋体" w:hAnsi="宋体"/>
        </w:rPr>
      </w:pPr>
      <w:r>
        <w:rPr>
          <w:rFonts w:ascii="宋体" w:hAnsi="宋体" w:hint="eastAsia"/>
        </w:rPr>
        <w:t>2.4对需要专业判断的主观评审因素协商评分；</w:t>
      </w:r>
    </w:p>
    <w:p w14:paraId="5CF44F9C" w14:textId="77777777" w:rsidR="00974C37" w:rsidRDefault="00AC1C02">
      <w:pPr>
        <w:pStyle w:val="21"/>
        <w:spacing w:before="0"/>
        <w:ind w:firstLine="480"/>
        <w:rPr>
          <w:rFonts w:ascii="宋体" w:hAnsi="宋体"/>
        </w:rPr>
      </w:pPr>
      <w:r>
        <w:rPr>
          <w:rFonts w:ascii="宋体" w:hAnsi="宋体" w:hint="eastAsia"/>
        </w:rPr>
        <w:t>2.5在评审过程中擅离职守，影响评审程序正常进行的；</w:t>
      </w:r>
    </w:p>
    <w:p w14:paraId="239EF681" w14:textId="77777777" w:rsidR="00974C37" w:rsidRDefault="00AC1C02">
      <w:pPr>
        <w:pStyle w:val="21"/>
        <w:spacing w:before="0"/>
        <w:ind w:firstLine="480"/>
        <w:rPr>
          <w:rFonts w:ascii="宋体" w:hAnsi="宋体"/>
        </w:rPr>
      </w:pPr>
      <w:r>
        <w:rPr>
          <w:rFonts w:ascii="宋体" w:hAnsi="宋体" w:hint="eastAsia"/>
        </w:rPr>
        <w:t>2.6记录、复制或者带走任何评审资料；</w:t>
      </w:r>
    </w:p>
    <w:p w14:paraId="24637CBF" w14:textId="77777777" w:rsidR="00974C37" w:rsidRDefault="00AC1C02">
      <w:pPr>
        <w:pStyle w:val="21"/>
        <w:spacing w:before="0"/>
        <w:ind w:firstLine="480"/>
        <w:rPr>
          <w:rFonts w:ascii="宋体" w:hAnsi="宋体"/>
        </w:rPr>
      </w:pPr>
      <w:r>
        <w:rPr>
          <w:rFonts w:ascii="宋体" w:hAnsi="宋体" w:hint="eastAsia"/>
        </w:rPr>
        <w:t>2.7其他不遵守评审纪律的行为。</w:t>
      </w:r>
    </w:p>
    <w:p w14:paraId="17B5629D" w14:textId="77777777" w:rsidR="00974C37" w:rsidRDefault="00AC1C02">
      <w:pPr>
        <w:pStyle w:val="21"/>
        <w:spacing w:before="0"/>
        <w:ind w:firstLine="480"/>
        <w:rPr>
          <w:rFonts w:ascii="宋体" w:hAnsi="宋体"/>
        </w:rPr>
      </w:pPr>
      <w:r>
        <w:rPr>
          <w:rFonts w:ascii="宋体" w:hAnsi="宋体" w:hint="eastAsia"/>
        </w:rPr>
        <w:t>磋商小组成员有2.1-2.5行为之一的，其评审意见无效。</w:t>
      </w:r>
    </w:p>
    <w:p w14:paraId="2494CF7E" w14:textId="77777777" w:rsidR="00974C37" w:rsidRDefault="00974C37">
      <w:pPr>
        <w:pStyle w:val="21"/>
        <w:spacing w:before="0"/>
        <w:ind w:firstLineChars="0" w:firstLine="0"/>
        <w:rPr>
          <w:rFonts w:ascii="宋体" w:hAnsi="宋体"/>
          <w:b/>
        </w:rPr>
      </w:pPr>
    </w:p>
    <w:p w14:paraId="7BE8DFEC" w14:textId="77777777" w:rsidR="00974C37" w:rsidRDefault="00AC1C02">
      <w:pPr>
        <w:pStyle w:val="21"/>
        <w:spacing w:before="0"/>
        <w:ind w:firstLineChars="0" w:firstLine="0"/>
        <w:jc w:val="center"/>
        <w:rPr>
          <w:rFonts w:ascii="宋体" w:hAnsi="宋体" w:cs="仿宋_GB2312"/>
          <w:b/>
          <w:sz w:val="32"/>
        </w:rPr>
      </w:pPr>
      <w:r>
        <w:rPr>
          <w:rFonts w:ascii="宋体" w:hAnsi="宋体" w:cs="仿宋_GB2312" w:hint="eastAsia"/>
          <w:b/>
          <w:sz w:val="32"/>
        </w:rPr>
        <w:t>四、评审程序</w:t>
      </w:r>
    </w:p>
    <w:p w14:paraId="2FE3680E" w14:textId="77777777"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14:paraId="421BBCB9"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14:paraId="3D23E4AB" w14:textId="77777777" w:rsidR="00974C37" w:rsidRDefault="00AC1C02">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由采购人发布磋商公告，邀请符合相应资</w:t>
      </w:r>
      <w:r>
        <w:rPr>
          <w:rFonts w:asciiTheme="minorEastAsia" w:eastAsiaTheme="minorEastAsia" w:hAnsiTheme="minorEastAsia" w:hint="eastAsia"/>
          <w:szCs w:val="24"/>
        </w:rPr>
        <w:lastRenderedPageBreak/>
        <w:t>格条件的供应商参与竞争性磋商采购活动。</w:t>
      </w:r>
    </w:p>
    <w:p w14:paraId="25083755" w14:textId="77777777" w:rsidR="00974C37" w:rsidRDefault="00AC1C02">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由采购人在供应商库中随机抽取不少于3家符合相应资格条件的供应商参与竞争性磋商采购活动。</w:t>
      </w:r>
    </w:p>
    <w:p w14:paraId="473F8F18" w14:textId="77777777" w:rsidR="00974C37" w:rsidRDefault="00AC1C02">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采用书面推荐方式邀请供应商的，</w:t>
      </w:r>
      <w:r>
        <w:rPr>
          <w:rFonts w:asciiTheme="minorEastAsia" w:eastAsiaTheme="minorEastAsia" w:hAnsiTheme="minorEastAsia"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6C61760A"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14:paraId="71FA542B"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14:paraId="2B7BDD40"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1.4发布更正（延期）公告，澄清或修改磋商文件（如果有）。</w:t>
      </w:r>
    </w:p>
    <w:p w14:paraId="49E39BD1"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1.5供应商按磋商文件要求编制响应文件。</w:t>
      </w:r>
    </w:p>
    <w:p w14:paraId="3BDD8A47" w14:textId="77777777"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14:paraId="3D0E881B"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2.1供应商依据“提交响应文件的截止时间与地点”提交响应文件。供应商在提交响应文件的截止时间前，可以补充、修改或撤回响应文件。</w:t>
      </w:r>
    </w:p>
    <w:p w14:paraId="71884421"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采购人将通过“信用中国”网站(</w:t>
      </w:r>
      <w:hyperlink r:id="rId7" w:history="1">
        <w:r>
          <w:rPr>
            <w:rStyle w:val="af0"/>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14:paraId="13AA9B67" w14:textId="77777777"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3.磋商与评审</w:t>
      </w:r>
    </w:p>
    <w:p w14:paraId="13188A2C"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3.1磋商小组签到。</w:t>
      </w:r>
    </w:p>
    <w:p w14:paraId="2F7985F7"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3.2采购人宣布有关纪律以及磋商、评审工作程序。</w:t>
      </w:r>
    </w:p>
    <w:p w14:paraId="64150F3F"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3.3磋商小组审查确认磋商文件。磋商文件内容违反国家有关强制性规定的，磋商小组应当停止评审并向采购人说明情况。</w:t>
      </w:r>
    </w:p>
    <w:p w14:paraId="16F6DEC6"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3.4磋商小组对供应商的资格进行审查。</w:t>
      </w:r>
    </w:p>
    <w:p w14:paraId="17CD0136"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3.5磋商小组审查响应文件。</w:t>
      </w:r>
    </w:p>
    <w:p w14:paraId="2EB43FB2"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14:paraId="53FC69A7"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给予供应商提交澄清、说明或补正的时间不得少于半小时，供应商已经明确表示澄清说明或补正完毕的除外。供应商的澄清、说明或者更正不得超出响应文件的范围或者改变响应文件的实质性内容。</w:t>
      </w:r>
    </w:p>
    <w:p w14:paraId="156E0B48"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3.8磋商小组与符合要求的供应商进行磋商。磋商小组所有成员集中与单一供应商分别进行磋商，并给予所有参加磋商的供应商平等的磋商机会。磋商过程中，磋商小组可以根据磋商情况调整轮次。</w:t>
      </w:r>
    </w:p>
    <w:p w14:paraId="39B373F1"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14:paraId="3473B387"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 供应商应当按照磋商文件的变动情况及磋商小组的要求重新提交响应文件和最后报价，并签字确认。已提交响应文件的供应商，在提交最后报价之前，可以根据磋商情况退出磋商。如供应商未按磋商小组的要求在规定的时间内提交最后报价的，视为退出磋商。</w:t>
      </w:r>
    </w:p>
    <w:p w14:paraId="55BB06C0"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3.11磋商小组按照下列方式确定提交最后报价的供应商，有特殊规定的从其规定：</w:t>
      </w:r>
    </w:p>
    <w:p w14:paraId="02FEE33F"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w:t>
      </w:r>
      <w:r>
        <w:rPr>
          <w:rFonts w:asciiTheme="minorEastAsia" w:eastAsiaTheme="minorEastAsia" w:hAnsiTheme="minorEastAsia" w:hint="eastAsia"/>
          <w:szCs w:val="24"/>
        </w:rPr>
        <w:lastRenderedPageBreak/>
        <w:t>组应当要求所有实质性响应的供应商在规定时间内提交最后报价，提交最后报价的供应商不得少于3家。</w:t>
      </w:r>
    </w:p>
    <w:p w14:paraId="0760A628"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技术、服务要求，需经磋商由供应商提供最终设计方案或解决方案的，磋商结束后，磋商小组应当按照少数服从多数的原则投票推荐3家及以上供应商的设计方案或者解决方案，并要求提交最后报价。</w:t>
      </w:r>
    </w:p>
    <w:p w14:paraId="21D2FDD7"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3.12确定进入最后报价的供应商在规定时间内提交最后报价。</w:t>
      </w:r>
    </w:p>
    <w:p w14:paraId="3660D925"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w:t>
      </w:r>
      <w:r>
        <w:rPr>
          <w:rFonts w:asciiTheme="minorEastAsia" w:eastAsiaTheme="minorEastAsia" w:hAnsiTheme="minorEastAsia"/>
          <w:szCs w:val="24"/>
        </w:rPr>
        <w:t>3</w:t>
      </w:r>
      <w:r>
        <w:rPr>
          <w:rFonts w:asciiTheme="minorEastAsia" w:eastAsiaTheme="minorEastAsia" w:hAnsiTheme="minorEastAsia" w:hint="eastAsia"/>
          <w:szCs w:val="24"/>
        </w:rPr>
        <w:t>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14:paraId="3C7725F0"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3.15磋商小组应当根据综合评分情况，按照评审得分由高到低顺序推荐成交候选供应商，并编写评审报告。</w:t>
      </w:r>
    </w:p>
    <w:p w14:paraId="41F740E7" w14:textId="77777777"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14:paraId="4581BA28"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4.1采购人应当在收到评审报告后2个工作日内，从评审报告提出的成交候选供应商中，按照排序由高到低的原则确定成交供应商，采购人也可以书面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14:paraId="1CCF5B03"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4.2采购人对评审报告的确认意见和对成交供应商的确定结果后，应当在2个工作日内公告成交结果，同时向成交供应商发出成交通知书，并将磋商文件随成交结果同时公告。</w:t>
      </w:r>
    </w:p>
    <w:p w14:paraId="59E34AB2" w14:textId="77777777" w:rsidR="00974C37" w:rsidRDefault="00AC1C02">
      <w:pPr>
        <w:pStyle w:val="21"/>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14:paraId="7FB568E0"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5.1采购人与成交供应商应当在成交通知书发出之日起</w:t>
      </w:r>
      <w:r>
        <w:rPr>
          <w:rFonts w:asciiTheme="minorEastAsia" w:eastAsiaTheme="minorEastAsia" w:hAnsiTheme="minorEastAsia"/>
          <w:szCs w:val="24"/>
        </w:rPr>
        <w:t>30</w:t>
      </w:r>
      <w:r>
        <w:rPr>
          <w:rFonts w:asciiTheme="minorEastAsia" w:eastAsiaTheme="minorEastAsia" w:hAnsiTheme="minorEastAsia" w:hint="eastAsia"/>
          <w:szCs w:val="24"/>
        </w:rPr>
        <w:t>日内签订采购合同。</w:t>
      </w:r>
    </w:p>
    <w:p w14:paraId="6D854DE3" w14:textId="77777777" w:rsidR="00974C37" w:rsidRDefault="00AC1C02">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14:paraId="2E09E8B0"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5.3合同履约。</w:t>
      </w:r>
    </w:p>
    <w:p w14:paraId="4D307F14" w14:textId="77777777"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14:paraId="5888059F" w14:textId="77777777" w:rsidR="00974C37" w:rsidRDefault="00AC1C02">
      <w:pPr>
        <w:pStyle w:val="21"/>
        <w:spacing w:before="0"/>
        <w:ind w:firstLineChars="0" w:firstLine="0"/>
        <w:jc w:val="center"/>
        <w:rPr>
          <w:rFonts w:ascii="宋体" w:hAnsi="宋体" w:cs="仿宋_GB2312"/>
          <w:b/>
          <w:sz w:val="32"/>
        </w:rPr>
      </w:pPr>
      <w:r>
        <w:rPr>
          <w:rFonts w:ascii="宋体" w:hAnsi="宋体" w:cs="仿宋_GB2312" w:hint="eastAsia"/>
          <w:b/>
          <w:sz w:val="32"/>
        </w:rPr>
        <w:t>五、评审须知</w:t>
      </w:r>
    </w:p>
    <w:p w14:paraId="754C790E" w14:textId="77777777" w:rsidR="00974C37" w:rsidRDefault="00AC1C02">
      <w:pPr>
        <w:pStyle w:val="21"/>
        <w:spacing w:before="0"/>
        <w:ind w:firstLineChars="0" w:firstLine="0"/>
        <w:rPr>
          <w:rFonts w:ascii="宋体" w:hAnsi="宋体" w:cs="仿宋_GB2312"/>
          <w:b/>
          <w:szCs w:val="24"/>
        </w:rPr>
      </w:pPr>
      <w:r>
        <w:rPr>
          <w:rFonts w:ascii="宋体" w:hAnsi="宋体" w:hint="eastAsia"/>
          <w:b/>
          <w:szCs w:val="24"/>
        </w:rPr>
        <w:t>1. 响应文件的澄清</w:t>
      </w:r>
    </w:p>
    <w:p w14:paraId="11CCF531" w14:textId="77777777" w:rsidR="00974C37" w:rsidRDefault="00AC1C02">
      <w:pPr>
        <w:spacing w:line="360" w:lineRule="auto"/>
        <w:ind w:firstLine="480"/>
        <w:rPr>
          <w:rFonts w:ascii="宋体" w:hAnsi="宋体"/>
          <w:sz w:val="24"/>
        </w:rPr>
      </w:pPr>
      <w:r>
        <w:rPr>
          <w:rFonts w:ascii="宋体" w:hAnsi="宋体" w:hint="eastAsia"/>
          <w:sz w:val="24"/>
        </w:rPr>
        <w:t>对于响应文件中含义不明确、同类问题表述不一致或者有明显文字和计算错误的内容需要供应商做出必要的澄清、说明或者补正的。给予供应商提交澄清、说明或补正的时间不得少于半小时，供应商已经明确表示澄清说明或补正完毕的除外。供应商的澄清、说明或者补正不得超出响应文件的范围或者改变响应文件的实质性内容。</w:t>
      </w:r>
    </w:p>
    <w:p w14:paraId="7EE709E0" w14:textId="77777777" w:rsidR="00974C37" w:rsidRDefault="00AC1C02">
      <w:pPr>
        <w:pStyle w:val="21"/>
        <w:spacing w:before="0"/>
        <w:ind w:firstLineChars="0" w:firstLine="0"/>
        <w:rPr>
          <w:rFonts w:ascii="宋体" w:hAnsi="宋体" w:cs="仿宋_GB2312"/>
          <w:b/>
          <w:szCs w:val="24"/>
        </w:rPr>
      </w:pPr>
      <w:r>
        <w:rPr>
          <w:rFonts w:ascii="宋体" w:hAnsi="宋体" w:hint="eastAsia"/>
          <w:b/>
        </w:rPr>
        <w:t>2.最后报价的修正原则</w:t>
      </w:r>
    </w:p>
    <w:p w14:paraId="0072D59C" w14:textId="77777777" w:rsidR="00974C37" w:rsidRDefault="00AC1C02">
      <w:pPr>
        <w:spacing w:line="360" w:lineRule="auto"/>
        <w:ind w:firstLine="480"/>
        <w:rPr>
          <w:rFonts w:ascii="宋体" w:hAnsi="宋体"/>
          <w:sz w:val="24"/>
        </w:rPr>
      </w:pPr>
      <w:r>
        <w:rPr>
          <w:rFonts w:ascii="宋体" w:hAnsi="宋体" w:hint="eastAsia"/>
          <w:sz w:val="24"/>
        </w:rPr>
        <w:t>磋商小组对响应文件的最后报价进行审核，对发现计算、书写等错误的，按以下原则进行修正：</w:t>
      </w:r>
    </w:p>
    <w:p w14:paraId="50795F45" w14:textId="77777777" w:rsidR="00974C37" w:rsidRDefault="00AC1C02">
      <w:pPr>
        <w:spacing w:line="360" w:lineRule="auto"/>
        <w:ind w:firstLineChars="200" w:firstLine="480"/>
        <w:rPr>
          <w:rFonts w:ascii="宋体" w:hAnsi="宋体"/>
          <w:sz w:val="24"/>
        </w:rPr>
      </w:pPr>
      <w:r>
        <w:rPr>
          <w:rFonts w:ascii="宋体" w:hAnsi="宋体" w:hint="eastAsia"/>
          <w:sz w:val="24"/>
        </w:rPr>
        <w:t>2.1《最后报价一览表》内容与响应文件中响应内容不一致的，以《最后报价一览表》为准;</w:t>
      </w:r>
    </w:p>
    <w:p w14:paraId="5B48AA3D" w14:textId="77777777" w:rsidR="00974C37" w:rsidRDefault="00AC1C02">
      <w:pPr>
        <w:spacing w:line="360" w:lineRule="auto"/>
        <w:ind w:firstLineChars="200" w:firstLine="480"/>
        <w:rPr>
          <w:rFonts w:ascii="宋体" w:hAnsi="宋体"/>
          <w:sz w:val="24"/>
        </w:rPr>
      </w:pPr>
      <w:r>
        <w:rPr>
          <w:rFonts w:ascii="宋体" w:hAnsi="宋体" w:hint="eastAsia"/>
          <w:sz w:val="24"/>
        </w:rPr>
        <w:t>2.2大写金额和小写金额不一致的，以大写金额为准;</w:t>
      </w:r>
    </w:p>
    <w:p w14:paraId="0DB7D91B" w14:textId="77777777" w:rsidR="00974C37" w:rsidRDefault="00AC1C02">
      <w:pPr>
        <w:spacing w:line="360" w:lineRule="auto"/>
        <w:ind w:firstLineChars="200" w:firstLine="480"/>
        <w:rPr>
          <w:rFonts w:ascii="宋体" w:hAnsi="宋体"/>
          <w:sz w:val="24"/>
        </w:rPr>
      </w:pPr>
      <w:r>
        <w:rPr>
          <w:rFonts w:ascii="宋体" w:hAnsi="宋体" w:hint="eastAsia"/>
          <w:sz w:val="24"/>
        </w:rPr>
        <w:t>2.3单价金额小数点或者百分比有明显错位的，以《最后报价一览表》的总价为准，并修改单价;</w:t>
      </w:r>
    </w:p>
    <w:p w14:paraId="61108659" w14:textId="77777777" w:rsidR="00974C37" w:rsidRDefault="00AC1C02">
      <w:pPr>
        <w:spacing w:line="360" w:lineRule="auto"/>
        <w:ind w:firstLineChars="200" w:firstLine="480"/>
        <w:rPr>
          <w:rFonts w:ascii="宋体" w:hAnsi="宋体"/>
          <w:sz w:val="24"/>
        </w:rPr>
      </w:pPr>
      <w:r>
        <w:rPr>
          <w:rFonts w:ascii="宋体" w:hAnsi="宋体" w:hint="eastAsia"/>
          <w:sz w:val="24"/>
        </w:rPr>
        <w:t>2.4总价金额与按单价汇总金额不一致的，以单价金额计算结果为准。</w:t>
      </w:r>
    </w:p>
    <w:p w14:paraId="51FEDE3F" w14:textId="77777777" w:rsidR="00974C37" w:rsidRDefault="00AC1C02">
      <w:pPr>
        <w:spacing w:line="360" w:lineRule="auto"/>
        <w:ind w:firstLineChars="200" w:firstLine="480"/>
        <w:rPr>
          <w:rFonts w:ascii="宋体" w:hAnsi="宋体"/>
          <w:sz w:val="24"/>
        </w:rPr>
      </w:pPr>
      <w:r>
        <w:rPr>
          <w:rFonts w:ascii="宋体" w:hAnsi="宋体" w:hint="eastAsia"/>
          <w:sz w:val="24"/>
        </w:rPr>
        <w:t>2.5同时出现两种以上不一致的，按照前款规定的顺序修正。</w:t>
      </w:r>
    </w:p>
    <w:p w14:paraId="39A0EF87" w14:textId="77777777" w:rsidR="00974C37" w:rsidRDefault="00AC1C02">
      <w:pPr>
        <w:spacing w:line="360" w:lineRule="auto"/>
        <w:ind w:firstLineChars="200" w:firstLine="480"/>
        <w:rPr>
          <w:rFonts w:ascii="宋体" w:hAnsi="宋体"/>
          <w:sz w:val="24"/>
        </w:rPr>
      </w:pPr>
      <w:r>
        <w:rPr>
          <w:rFonts w:ascii="宋体" w:hAnsi="宋体" w:hint="eastAsia"/>
          <w:sz w:val="24"/>
        </w:rPr>
        <w:t>2.6以修正后的总价作为最后报价。</w:t>
      </w:r>
    </w:p>
    <w:p w14:paraId="6E11E34F" w14:textId="23C26A63" w:rsidR="00974C37" w:rsidRDefault="00FF758D">
      <w:pPr>
        <w:spacing w:line="360" w:lineRule="auto"/>
        <w:rPr>
          <w:rFonts w:ascii="宋体" w:hAnsi="宋体" w:cs="仿宋_GB2312"/>
          <w:b/>
          <w:bCs/>
          <w:sz w:val="24"/>
        </w:rPr>
      </w:pPr>
      <w:r w:rsidRPr="005666F9">
        <w:rPr>
          <w:rFonts w:ascii="宋体" w:hAnsi="宋体" w:cs="宋体" w:hint="eastAsia"/>
          <w:szCs w:val="21"/>
        </w:rPr>
        <w:t>▲</w:t>
      </w:r>
      <w:r w:rsidR="00AC1C02">
        <w:rPr>
          <w:rFonts w:ascii="宋体" w:hAnsi="宋体" w:cs="仿宋_GB2312" w:hint="eastAsia"/>
          <w:b/>
          <w:bCs/>
          <w:sz w:val="24"/>
        </w:rPr>
        <w:t>供应商对根据修正原则修正后的最后报价不确认的，响应无效。</w:t>
      </w:r>
    </w:p>
    <w:p w14:paraId="3F4A42AA" w14:textId="77777777" w:rsidR="00974C37" w:rsidRDefault="00AC1C02">
      <w:pPr>
        <w:pStyle w:val="21"/>
        <w:spacing w:before="0"/>
        <w:ind w:firstLineChars="0" w:firstLine="0"/>
        <w:rPr>
          <w:rFonts w:ascii="宋体" w:hAnsi="宋体" w:cs="仿宋_GB2312"/>
          <w:b/>
          <w:szCs w:val="24"/>
        </w:rPr>
      </w:pPr>
      <w:r>
        <w:rPr>
          <w:rFonts w:ascii="宋体" w:hAnsi="宋体" w:hint="eastAsia"/>
          <w:b/>
        </w:rPr>
        <w:t>3.</w:t>
      </w:r>
      <w:r>
        <w:rPr>
          <w:rFonts w:ascii="宋体" w:hAnsi="宋体" w:hint="eastAsia"/>
          <w:b/>
          <w:spacing w:val="20"/>
        </w:rPr>
        <w:t>响应无效</w:t>
      </w:r>
    </w:p>
    <w:p w14:paraId="1EEC3C11" w14:textId="77777777" w:rsidR="00974C37" w:rsidRDefault="00AC1C02">
      <w:pPr>
        <w:pStyle w:val="a7"/>
        <w:spacing w:line="360" w:lineRule="auto"/>
        <w:ind w:firstLineChars="250" w:firstLine="600"/>
        <w:rPr>
          <w:szCs w:val="21"/>
        </w:rPr>
      </w:pPr>
      <w:r>
        <w:rPr>
          <w:rFonts w:cs="仿宋_GB2312" w:hint="eastAsia"/>
          <w:szCs w:val="21"/>
        </w:rPr>
        <w:t>有下列情况之一的，响应无效</w:t>
      </w:r>
      <w:r>
        <w:rPr>
          <w:rFonts w:hint="eastAsia"/>
          <w:szCs w:val="21"/>
        </w:rPr>
        <w:t>：</w:t>
      </w:r>
    </w:p>
    <w:p w14:paraId="67C91684" w14:textId="77777777" w:rsidR="00974C37" w:rsidRDefault="00AC1C02">
      <w:pPr>
        <w:spacing w:line="360" w:lineRule="auto"/>
        <w:ind w:firstLineChars="200" w:firstLine="480"/>
        <w:rPr>
          <w:rFonts w:ascii="宋体" w:hAnsi="宋体" w:cs="仿宋_GB2312"/>
          <w:sz w:val="24"/>
          <w:szCs w:val="21"/>
        </w:rPr>
      </w:pPr>
      <w:r>
        <w:rPr>
          <w:rFonts w:ascii="宋体" w:hAnsi="宋体" w:hint="eastAsia"/>
          <w:sz w:val="24"/>
        </w:rPr>
        <w:t>3.1</w:t>
      </w:r>
      <w:r>
        <w:rPr>
          <w:rFonts w:ascii="宋体" w:hAnsi="宋体" w:cs="仿宋_GB2312" w:hint="eastAsia"/>
          <w:sz w:val="24"/>
          <w:szCs w:val="21"/>
        </w:rPr>
        <w:t>单位负责人为同一人或者存在直接控股、管理关系的不同供应商参加同一合同项下的采购活动的（均无效）；</w:t>
      </w:r>
    </w:p>
    <w:p w14:paraId="2871A497" w14:textId="77777777" w:rsidR="00974C37" w:rsidRDefault="00AC1C02">
      <w:pPr>
        <w:spacing w:line="360" w:lineRule="auto"/>
        <w:ind w:firstLineChars="200" w:firstLine="480"/>
        <w:rPr>
          <w:rFonts w:ascii="宋体" w:hAnsi="宋体"/>
          <w:sz w:val="24"/>
        </w:rPr>
      </w:pPr>
      <w:r>
        <w:rPr>
          <w:rFonts w:ascii="宋体" w:hAnsi="宋体" w:hint="eastAsia"/>
          <w:sz w:val="24"/>
        </w:rPr>
        <w:t xml:space="preserve">3.2为采购项目提供整体设计、规范编制或者项目管理、监理、检测等服务的供应商再参加该采购项目的其他采购活动的； </w:t>
      </w:r>
    </w:p>
    <w:p w14:paraId="2AC3F825" w14:textId="77777777" w:rsidR="00974C37" w:rsidRDefault="00AC1C02">
      <w:pPr>
        <w:spacing w:line="360" w:lineRule="auto"/>
        <w:ind w:firstLineChars="200" w:firstLine="480"/>
        <w:rPr>
          <w:rFonts w:ascii="宋体" w:hAnsi="宋体"/>
          <w:sz w:val="24"/>
        </w:rPr>
      </w:pPr>
      <w:r>
        <w:rPr>
          <w:rFonts w:ascii="宋体" w:hAnsi="宋体" w:hint="eastAsia"/>
          <w:sz w:val="24"/>
        </w:rPr>
        <w:t>3.3供应商不</w:t>
      </w:r>
      <w:proofErr w:type="gramStart"/>
      <w:r>
        <w:rPr>
          <w:rFonts w:ascii="宋体" w:hAnsi="宋体" w:hint="eastAsia"/>
          <w:sz w:val="24"/>
        </w:rPr>
        <w:t>具备磋商</w:t>
      </w:r>
      <w:proofErr w:type="gramEnd"/>
      <w:r>
        <w:rPr>
          <w:rFonts w:ascii="宋体" w:hAnsi="宋体" w:hint="eastAsia"/>
          <w:sz w:val="24"/>
        </w:rPr>
        <w:t>文件中规定的资格要求的（供应商未提供有效的资格</w:t>
      </w:r>
      <w:r>
        <w:rPr>
          <w:rFonts w:ascii="宋体" w:hAnsi="宋体" w:hint="eastAsia"/>
          <w:sz w:val="24"/>
        </w:rPr>
        <w:lastRenderedPageBreak/>
        <w:t>证明文件的，视为供应商不</w:t>
      </w:r>
      <w:proofErr w:type="gramStart"/>
      <w:r>
        <w:rPr>
          <w:rFonts w:ascii="宋体" w:hAnsi="宋体" w:hint="eastAsia"/>
          <w:sz w:val="24"/>
        </w:rPr>
        <w:t>具备磋</w:t>
      </w:r>
      <w:proofErr w:type="gramEnd"/>
      <w:r>
        <w:rPr>
          <w:rFonts w:ascii="宋体" w:hAnsi="宋体" w:hint="eastAsia"/>
          <w:sz w:val="24"/>
        </w:rPr>
        <w:t>商文件中规定的资格要求）；</w:t>
      </w:r>
    </w:p>
    <w:p w14:paraId="3B135B43" w14:textId="77777777" w:rsidR="00974C37" w:rsidRDefault="00AC1C02">
      <w:pPr>
        <w:spacing w:line="360" w:lineRule="auto"/>
        <w:ind w:firstLineChars="200" w:firstLine="480"/>
        <w:rPr>
          <w:rFonts w:ascii="宋体" w:hAnsi="宋体"/>
          <w:sz w:val="24"/>
        </w:rPr>
      </w:pPr>
      <w:r>
        <w:rPr>
          <w:rFonts w:ascii="宋体" w:hAnsi="宋体" w:hint="eastAsia"/>
          <w:sz w:val="24"/>
        </w:rPr>
        <w:t>3.4如以联合体形</w:t>
      </w:r>
      <w:proofErr w:type="gramStart"/>
      <w:r>
        <w:rPr>
          <w:rFonts w:ascii="宋体" w:hAnsi="宋体" w:hint="eastAsia"/>
          <w:sz w:val="24"/>
        </w:rPr>
        <w:t>式参加</w:t>
      </w:r>
      <w:proofErr w:type="gramEnd"/>
      <w:r>
        <w:rPr>
          <w:rFonts w:ascii="宋体" w:hAnsi="宋体" w:hint="eastAsia"/>
          <w:sz w:val="24"/>
        </w:rPr>
        <w:t>采购活动的，联合协议不</w:t>
      </w:r>
      <w:proofErr w:type="gramStart"/>
      <w:r>
        <w:rPr>
          <w:rFonts w:ascii="宋体" w:hAnsi="宋体" w:hint="eastAsia"/>
          <w:sz w:val="24"/>
        </w:rPr>
        <w:t>符合磋</w:t>
      </w:r>
      <w:proofErr w:type="gramEnd"/>
      <w:r>
        <w:rPr>
          <w:rFonts w:ascii="宋体" w:hAnsi="宋体" w:hint="eastAsia"/>
          <w:sz w:val="24"/>
        </w:rPr>
        <w:t>商文件规定的联合协议要求的；</w:t>
      </w:r>
    </w:p>
    <w:p w14:paraId="70A0FF8A" w14:textId="77777777" w:rsidR="00974C37" w:rsidRDefault="00AC1C02">
      <w:pPr>
        <w:spacing w:line="360" w:lineRule="auto"/>
        <w:ind w:firstLineChars="200" w:firstLine="480"/>
        <w:rPr>
          <w:rFonts w:ascii="宋体" w:hAnsi="宋体"/>
          <w:sz w:val="24"/>
        </w:rPr>
      </w:pPr>
      <w:r>
        <w:rPr>
          <w:rFonts w:ascii="宋体" w:hAnsi="宋体" w:hint="eastAsia"/>
          <w:sz w:val="24"/>
        </w:rPr>
        <w:t>3.5响应文件未按磋商文件的澄清、修改的内容编制，又不符合实质性要求的；</w:t>
      </w:r>
    </w:p>
    <w:p w14:paraId="6B78480B" w14:textId="77777777" w:rsidR="00974C37" w:rsidRDefault="00AC1C02">
      <w:pPr>
        <w:spacing w:line="360" w:lineRule="auto"/>
        <w:ind w:firstLineChars="200" w:firstLine="480"/>
        <w:rPr>
          <w:rFonts w:ascii="宋体" w:hAnsi="宋体"/>
          <w:sz w:val="24"/>
        </w:rPr>
      </w:pPr>
      <w:r>
        <w:rPr>
          <w:rFonts w:ascii="宋体" w:hAnsi="宋体" w:hint="eastAsia"/>
          <w:sz w:val="24"/>
        </w:rPr>
        <w:t>3.6响应文件组成漏项，内容不全或内容字迹模糊辨认不清的；</w:t>
      </w:r>
    </w:p>
    <w:p w14:paraId="0070B208" w14:textId="77777777" w:rsidR="00974C37" w:rsidRDefault="00AC1C02">
      <w:pPr>
        <w:spacing w:line="360" w:lineRule="auto"/>
        <w:ind w:firstLineChars="200" w:firstLine="480"/>
        <w:rPr>
          <w:rFonts w:ascii="宋体" w:hAnsi="宋体"/>
          <w:sz w:val="24"/>
        </w:rPr>
      </w:pPr>
      <w:r>
        <w:rPr>
          <w:rFonts w:ascii="宋体" w:hAnsi="宋体" w:hint="eastAsia"/>
          <w:sz w:val="24"/>
        </w:rPr>
        <w:t>3.7响应文件中法人授权书所载内容与本项目内容有异的；</w:t>
      </w:r>
    </w:p>
    <w:p w14:paraId="7E6A7CE6" w14:textId="77777777" w:rsidR="00974C37" w:rsidRDefault="00AC1C02">
      <w:pPr>
        <w:spacing w:line="360" w:lineRule="auto"/>
        <w:ind w:firstLineChars="200" w:firstLine="480"/>
        <w:rPr>
          <w:rFonts w:ascii="宋体" w:hAnsi="宋体"/>
          <w:sz w:val="24"/>
        </w:rPr>
      </w:pPr>
      <w:r>
        <w:rPr>
          <w:rFonts w:ascii="宋体" w:hAnsi="宋体" w:hint="eastAsia"/>
          <w:sz w:val="24"/>
        </w:rPr>
        <w:t>3.8响应文件未按照磋商文件要求签署、盖章的；</w:t>
      </w:r>
    </w:p>
    <w:p w14:paraId="564672E6" w14:textId="77777777" w:rsidR="00974C37" w:rsidRDefault="00AC1C02">
      <w:pPr>
        <w:spacing w:line="360" w:lineRule="auto"/>
        <w:ind w:firstLineChars="200" w:firstLine="480"/>
        <w:rPr>
          <w:rFonts w:ascii="宋体" w:hAnsi="宋体"/>
          <w:sz w:val="24"/>
        </w:rPr>
      </w:pPr>
      <w:r>
        <w:rPr>
          <w:rFonts w:ascii="宋体" w:hAnsi="宋体"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r>
        <w:rPr>
          <w:rFonts w:ascii="宋体" w:hAnsi="宋体" w:hint="eastAsia"/>
          <w:sz w:val="24"/>
        </w:rPr>
        <w:t xml:space="preserve"> </w:t>
      </w:r>
    </w:p>
    <w:p w14:paraId="67B2C3C9" w14:textId="77777777" w:rsidR="00974C37" w:rsidRDefault="00AC1C02">
      <w:pPr>
        <w:spacing w:line="360" w:lineRule="auto"/>
        <w:ind w:firstLineChars="200" w:firstLine="480"/>
        <w:rPr>
          <w:rFonts w:ascii="宋体" w:hAnsi="宋体"/>
          <w:sz w:val="24"/>
        </w:rPr>
      </w:pPr>
      <w:r>
        <w:rPr>
          <w:rFonts w:ascii="宋体" w:hAnsi="宋体" w:hint="eastAsia"/>
          <w:sz w:val="24"/>
        </w:rPr>
        <w:t>3.10响应文件含有采购人不能接受的附加条件的；</w:t>
      </w:r>
    </w:p>
    <w:p w14:paraId="500DD4E1" w14:textId="77777777" w:rsidR="00974C37" w:rsidRDefault="00AC1C02">
      <w:pPr>
        <w:spacing w:line="360" w:lineRule="auto"/>
        <w:ind w:firstLineChars="200" w:firstLine="480"/>
        <w:rPr>
          <w:rFonts w:ascii="宋体" w:hAnsi="宋体"/>
          <w:sz w:val="24"/>
        </w:rPr>
      </w:pPr>
      <w:r>
        <w:rPr>
          <w:rFonts w:ascii="宋体" w:hAnsi="宋体" w:hint="eastAsia"/>
          <w:sz w:val="24"/>
        </w:rPr>
        <w:t>3.11响应文件中承诺的响应有效期</w:t>
      </w:r>
      <w:proofErr w:type="gramStart"/>
      <w:r>
        <w:rPr>
          <w:rFonts w:ascii="宋体" w:hAnsi="宋体" w:hint="eastAsia"/>
          <w:sz w:val="24"/>
        </w:rPr>
        <w:t>少于磋商</w:t>
      </w:r>
      <w:proofErr w:type="gramEnd"/>
      <w:r>
        <w:rPr>
          <w:rFonts w:ascii="宋体" w:hAnsi="宋体" w:hint="eastAsia"/>
          <w:sz w:val="24"/>
        </w:rPr>
        <w:t>文件中载明的响应有效期的；</w:t>
      </w:r>
    </w:p>
    <w:p w14:paraId="3DAC93EE" w14:textId="77777777" w:rsidR="00974C37" w:rsidRDefault="00AC1C02">
      <w:pPr>
        <w:spacing w:line="360" w:lineRule="auto"/>
        <w:ind w:firstLineChars="200" w:firstLine="480"/>
        <w:rPr>
          <w:rFonts w:ascii="宋体" w:hAnsi="宋体"/>
          <w:sz w:val="24"/>
        </w:rPr>
      </w:pPr>
      <w:r>
        <w:rPr>
          <w:rFonts w:ascii="宋体" w:hAnsi="宋体" w:hint="eastAsia"/>
          <w:sz w:val="24"/>
        </w:rPr>
        <w:t>3.12供应商所投内容不</w:t>
      </w:r>
      <w:proofErr w:type="gramStart"/>
      <w:r>
        <w:rPr>
          <w:rFonts w:ascii="宋体" w:hAnsi="宋体" w:hint="eastAsia"/>
          <w:sz w:val="24"/>
        </w:rPr>
        <w:t>符合磋商</w:t>
      </w:r>
      <w:proofErr w:type="gramEnd"/>
      <w:r>
        <w:rPr>
          <w:rFonts w:ascii="宋体" w:hAnsi="宋体" w:hint="eastAsia"/>
          <w:sz w:val="24"/>
        </w:rPr>
        <w:t>文件中实质性要求的；</w:t>
      </w:r>
    </w:p>
    <w:p w14:paraId="20B3E349" w14:textId="77777777" w:rsidR="00974C37" w:rsidRDefault="00AC1C02">
      <w:pPr>
        <w:spacing w:line="360" w:lineRule="auto"/>
        <w:ind w:firstLineChars="200" w:firstLine="480"/>
        <w:rPr>
          <w:rFonts w:ascii="宋体" w:hAnsi="宋体"/>
          <w:sz w:val="24"/>
        </w:rPr>
      </w:pPr>
      <w:r>
        <w:rPr>
          <w:rFonts w:ascii="宋体" w:hAnsi="宋体" w:hint="eastAsia"/>
          <w:sz w:val="24"/>
        </w:rPr>
        <w:t>3.13所提交的《最后报价一览表》中出现不是唯一的、有选择性的报价的;</w:t>
      </w:r>
    </w:p>
    <w:p w14:paraId="3023287C" w14:textId="77777777" w:rsidR="00974C37" w:rsidRDefault="00AC1C02">
      <w:pPr>
        <w:spacing w:line="360" w:lineRule="auto"/>
        <w:ind w:firstLineChars="200" w:firstLine="480"/>
        <w:rPr>
          <w:rFonts w:ascii="宋体" w:hAnsi="宋体"/>
          <w:sz w:val="24"/>
        </w:rPr>
      </w:pPr>
      <w:r>
        <w:rPr>
          <w:rFonts w:ascii="宋体" w:hAnsi="宋体" w:hint="eastAsia"/>
          <w:sz w:val="24"/>
        </w:rPr>
        <w:t>3.14最后报价高于本项目采购预算或者最高限价的;</w:t>
      </w:r>
    </w:p>
    <w:p w14:paraId="4FD4E307" w14:textId="77777777" w:rsidR="00974C37" w:rsidRDefault="00AC1C02">
      <w:pPr>
        <w:spacing w:line="360" w:lineRule="auto"/>
        <w:ind w:firstLineChars="200" w:firstLine="480"/>
        <w:rPr>
          <w:rFonts w:ascii="宋体" w:hAnsi="宋体"/>
          <w:sz w:val="24"/>
        </w:rPr>
      </w:pPr>
      <w:r>
        <w:rPr>
          <w:rFonts w:ascii="宋体" w:hAnsi="宋体" w:hint="eastAsia"/>
          <w:sz w:val="24"/>
        </w:rPr>
        <w:t>3.15最后报价明显低于其他供应商的最后报价，有可能影响产品质量或者不能诚信履约的，未能按要求提供书面说明或者提交相关证明材料，不能证明其报价合理性的;</w:t>
      </w:r>
    </w:p>
    <w:p w14:paraId="35167669" w14:textId="77777777" w:rsidR="00974C37" w:rsidRDefault="00AC1C02">
      <w:pPr>
        <w:spacing w:line="360" w:lineRule="auto"/>
        <w:ind w:firstLineChars="200" w:firstLine="480"/>
        <w:rPr>
          <w:rFonts w:ascii="宋体" w:hAnsi="宋体"/>
          <w:sz w:val="24"/>
        </w:rPr>
      </w:pPr>
      <w:r>
        <w:rPr>
          <w:rFonts w:ascii="宋体" w:hAnsi="宋体" w:hint="eastAsia"/>
          <w:sz w:val="24"/>
        </w:rPr>
        <w:t>3.16《最后报价一览表》填写不完整或字迹不能辨认或有漏项的；</w:t>
      </w:r>
    </w:p>
    <w:p w14:paraId="39C95F14" w14:textId="77777777" w:rsidR="00974C37" w:rsidRDefault="00AC1C02">
      <w:pPr>
        <w:spacing w:line="360" w:lineRule="auto"/>
        <w:ind w:firstLineChars="200" w:firstLine="480"/>
        <w:rPr>
          <w:rFonts w:ascii="宋体" w:hAnsi="宋体"/>
          <w:sz w:val="24"/>
        </w:rPr>
      </w:pPr>
      <w:r>
        <w:rPr>
          <w:rFonts w:ascii="宋体" w:hAnsi="宋体" w:hint="eastAsia"/>
          <w:sz w:val="24"/>
        </w:rPr>
        <w:t>3.17供应商对根据修正原则修正后的最后报价不确认的；</w:t>
      </w:r>
    </w:p>
    <w:p w14:paraId="7D51604C" w14:textId="77777777" w:rsidR="00974C37" w:rsidRDefault="00AC1C02">
      <w:pPr>
        <w:spacing w:line="360" w:lineRule="auto"/>
        <w:ind w:firstLineChars="200" w:firstLine="480"/>
        <w:rPr>
          <w:rFonts w:ascii="宋体" w:hAnsi="宋体"/>
          <w:sz w:val="24"/>
        </w:rPr>
      </w:pPr>
      <w:r>
        <w:rPr>
          <w:rFonts w:ascii="宋体" w:hAnsi="宋体" w:hint="eastAsia"/>
          <w:sz w:val="24"/>
        </w:rPr>
        <w:t>3.18供应商提供虚假材料响应的（包括但不限于以下情节）；</w:t>
      </w:r>
    </w:p>
    <w:p w14:paraId="35E8423D" w14:textId="77777777" w:rsidR="00974C37" w:rsidRDefault="00AC1C02">
      <w:pPr>
        <w:pStyle w:val="af2"/>
        <w:numPr>
          <w:ilvl w:val="0"/>
          <w:numId w:val="2"/>
        </w:numPr>
        <w:ind w:firstLineChars="0"/>
        <w:rPr>
          <w:rFonts w:ascii="宋体" w:eastAsia="宋体" w:hAnsi="宋体"/>
        </w:rPr>
      </w:pPr>
      <w:r>
        <w:rPr>
          <w:rFonts w:ascii="宋体" w:eastAsia="宋体" w:hAnsi="宋体" w:hint="eastAsia"/>
        </w:rPr>
        <w:t>使用伪造、变造的许可证件；</w:t>
      </w:r>
    </w:p>
    <w:p w14:paraId="2A41F71A" w14:textId="77777777" w:rsidR="00974C37" w:rsidRDefault="00AC1C02">
      <w:pPr>
        <w:pStyle w:val="af2"/>
        <w:numPr>
          <w:ilvl w:val="0"/>
          <w:numId w:val="2"/>
        </w:numPr>
        <w:ind w:firstLineChars="0"/>
        <w:rPr>
          <w:rFonts w:ascii="宋体" w:eastAsia="宋体" w:hAnsi="宋体"/>
        </w:rPr>
      </w:pPr>
      <w:r>
        <w:rPr>
          <w:rFonts w:ascii="宋体" w:eastAsia="宋体" w:hAnsi="宋体" w:hint="eastAsia"/>
        </w:rPr>
        <w:t>提供虚假的财务状况或者业绩；</w:t>
      </w:r>
    </w:p>
    <w:p w14:paraId="3FB16B39" w14:textId="77777777" w:rsidR="00974C37" w:rsidRDefault="00AC1C02">
      <w:pPr>
        <w:pStyle w:val="af2"/>
        <w:numPr>
          <w:ilvl w:val="0"/>
          <w:numId w:val="2"/>
        </w:numPr>
        <w:ind w:firstLineChars="0"/>
        <w:rPr>
          <w:rFonts w:ascii="宋体" w:eastAsia="宋体" w:hAnsi="宋体"/>
        </w:rPr>
      </w:pPr>
      <w:r>
        <w:rPr>
          <w:rFonts w:ascii="宋体" w:eastAsia="宋体" w:hAnsi="宋体" w:hint="eastAsia"/>
        </w:rPr>
        <w:t>提供虚假的项目负责人或者主要技术人员简历、劳动关系证明；</w:t>
      </w:r>
    </w:p>
    <w:p w14:paraId="146B4E30" w14:textId="77777777" w:rsidR="00974C37" w:rsidRDefault="00AC1C02">
      <w:pPr>
        <w:pStyle w:val="af2"/>
        <w:numPr>
          <w:ilvl w:val="0"/>
          <w:numId w:val="2"/>
        </w:numPr>
        <w:ind w:firstLineChars="0"/>
        <w:rPr>
          <w:rFonts w:ascii="宋体" w:eastAsia="宋体" w:hAnsi="宋体"/>
        </w:rPr>
      </w:pPr>
      <w:r>
        <w:rPr>
          <w:rFonts w:ascii="宋体" w:eastAsia="宋体" w:hAnsi="宋体" w:hint="eastAsia"/>
        </w:rPr>
        <w:t>提供虚假的信用状况；</w:t>
      </w:r>
    </w:p>
    <w:p w14:paraId="73A3512A" w14:textId="77777777" w:rsidR="00974C37" w:rsidRDefault="00AC1C02">
      <w:pPr>
        <w:pStyle w:val="af2"/>
        <w:numPr>
          <w:ilvl w:val="0"/>
          <w:numId w:val="2"/>
        </w:numPr>
        <w:ind w:firstLineChars="0"/>
        <w:rPr>
          <w:rFonts w:ascii="宋体" w:eastAsia="宋体" w:hAnsi="宋体"/>
        </w:rPr>
      </w:pPr>
      <w:r>
        <w:rPr>
          <w:rFonts w:ascii="宋体" w:eastAsia="宋体" w:hAnsi="宋体" w:hint="eastAsia"/>
        </w:rPr>
        <w:t>其他弄虚作假的行为。</w:t>
      </w:r>
    </w:p>
    <w:p w14:paraId="5B6DAE45" w14:textId="77777777" w:rsidR="00974C37" w:rsidRDefault="00AC1C02">
      <w:pPr>
        <w:spacing w:line="360" w:lineRule="auto"/>
        <w:ind w:firstLine="480"/>
        <w:rPr>
          <w:rFonts w:ascii="宋体" w:hAnsi="宋体"/>
          <w:sz w:val="24"/>
        </w:rPr>
      </w:pPr>
      <w:r>
        <w:rPr>
          <w:rFonts w:ascii="宋体" w:hAnsi="宋体" w:hint="eastAsia"/>
          <w:sz w:val="24"/>
        </w:rPr>
        <w:t>3.19供应商有恶意串通、妨碍其他供应商的竞争行为、损害采购人或者其他供应商的合法权益情形的。</w:t>
      </w:r>
    </w:p>
    <w:p w14:paraId="19C36A34" w14:textId="77777777" w:rsidR="00974C37" w:rsidRDefault="00AC1C02">
      <w:pPr>
        <w:spacing w:line="360" w:lineRule="auto"/>
        <w:ind w:firstLine="480"/>
        <w:rPr>
          <w:rFonts w:ascii="宋体" w:hAnsi="宋体"/>
          <w:sz w:val="24"/>
        </w:rPr>
      </w:pPr>
      <w:r>
        <w:rPr>
          <w:rFonts w:ascii="宋体" w:hAnsi="宋体" w:hint="eastAsia"/>
          <w:sz w:val="24"/>
        </w:rPr>
        <w:lastRenderedPageBreak/>
        <w:t>有下列情形之一的，属于或视为恶意串通，其响应无效：</w:t>
      </w:r>
    </w:p>
    <w:p w14:paraId="78CE1E42"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供应商直接或者间接从采购人或者采购代理机构处获得其他供应商的相关情况并修改其响应文件；</w:t>
      </w:r>
    </w:p>
    <w:p w14:paraId="166BD439"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供应</w:t>
      </w:r>
      <w:proofErr w:type="gramStart"/>
      <w:r>
        <w:rPr>
          <w:rFonts w:ascii="宋体" w:eastAsia="宋体" w:hAnsi="宋体" w:hint="eastAsia"/>
        </w:rPr>
        <w:t>商按照</w:t>
      </w:r>
      <w:proofErr w:type="gramEnd"/>
      <w:r>
        <w:rPr>
          <w:rFonts w:ascii="宋体" w:eastAsia="宋体" w:hAnsi="宋体" w:hint="eastAsia"/>
        </w:rPr>
        <w:t>采购人或者采购代理机构的授意撤换、修改</w:t>
      </w:r>
      <w:r w:rsidR="00FF469E">
        <w:rPr>
          <w:rFonts w:ascii="宋体" w:eastAsia="宋体" w:hAnsi="宋体" w:hint="eastAsia"/>
        </w:rPr>
        <w:t>应答</w:t>
      </w:r>
      <w:r>
        <w:rPr>
          <w:rFonts w:ascii="宋体" w:eastAsia="宋体" w:hAnsi="宋体" w:hint="eastAsia"/>
        </w:rPr>
        <w:t>文件或者响应文件；</w:t>
      </w:r>
    </w:p>
    <w:p w14:paraId="41B94721"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供应商之间协商报价、技术方案等</w:t>
      </w:r>
      <w:r w:rsidR="00FF469E">
        <w:rPr>
          <w:rFonts w:ascii="宋体" w:eastAsia="宋体" w:hAnsi="宋体" w:hint="eastAsia"/>
        </w:rPr>
        <w:t>应答</w:t>
      </w:r>
      <w:r>
        <w:rPr>
          <w:rFonts w:ascii="宋体" w:eastAsia="宋体" w:hAnsi="宋体" w:hint="eastAsia"/>
        </w:rPr>
        <w:t>文件或者响应文件的实质性内容；</w:t>
      </w:r>
    </w:p>
    <w:p w14:paraId="7BEA8E35"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属于同一集团、协会、商会等组织成员的供应</w:t>
      </w:r>
      <w:proofErr w:type="gramStart"/>
      <w:r>
        <w:rPr>
          <w:rFonts w:ascii="宋体" w:eastAsia="宋体" w:hAnsi="宋体" w:hint="eastAsia"/>
        </w:rPr>
        <w:t>商按照</w:t>
      </w:r>
      <w:proofErr w:type="gramEnd"/>
      <w:r>
        <w:rPr>
          <w:rFonts w:ascii="宋体" w:eastAsia="宋体" w:hAnsi="宋体" w:hint="eastAsia"/>
        </w:rPr>
        <w:t>该组织要求协同参加政府采购活动；</w:t>
      </w:r>
    </w:p>
    <w:p w14:paraId="705E838F"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供应商之间事先约定由某一特定供应商中标、成交；</w:t>
      </w:r>
    </w:p>
    <w:p w14:paraId="74E9EBF9"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供应商之间商定部分供应商放弃参加政府采购活动或者放弃中标、成交；</w:t>
      </w:r>
    </w:p>
    <w:p w14:paraId="4D0EA65E"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供应商与采购人或者采购代理机构之间、供应商相互之间，为谋求特定供应商中标、成交或者排斥其他供应商的其他串通行为。</w:t>
      </w:r>
    </w:p>
    <w:p w14:paraId="4611482D"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不同供应商的响应文件由同一单位或者个人编制；</w:t>
      </w:r>
    </w:p>
    <w:p w14:paraId="200AD2FF"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不同供应商委托同一单位或者个人办理响应事宜；</w:t>
      </w:r>
    </w:p>
    <w:p w14:paraId="5A4D42A6"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不同供应商的响应文件载明的项目管理成员或者联系人员为同一人；</w:t>
      </w:r>
    </w:p>
    <w:p w14:paraId="6102B51E"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不同供应商的响应文件异常一致或者最后报价呈规律性差异；</w:t>
      </w:r>
    </w:p>
    <w:p w14:paraId="3FEB1F6F" w14:textId="77777777" w:rsidR="00974C37" w:rsidRDefault="00AC1C02">
      <w:pPr>
        <w:pStyle w:val="af2"/>
        <w:numPr>
          <w:ilvl w:val="0"/>
          <w:numId w:val="3"/>
        </w:numPr>
        <w:ind w:firstLineChars="0"/>
        <w:rPr>
          <w:rFonts w:ascii="宋体" w:eastAsia="宋体" w:hAnsi="宋体"/>
        </w:rPr>
      </w:pPr>
      <w:r>
        <w:rPr>
          <w:rFonts w:ascii="宋体" w:eastAsia="宋体" w:hAnsi="宋体" w:hint="eastAsia"/>
        </w:rPr>
        <w:t>不同供应商的响应文件相互混装。</w:t>
      </w:r>
    </w:p>
    <w:p w14:paraId="3A21AF81" w14:textId="77777777" w:rsidR="00974C37" w:rsidRDefault="00AC1C02">
      <w:pPr>
        <w:spacing w:line="360" w:lineRule="auto"/>
        <w:ind w:firstLineChars="200" w:firstLine="480"/>
        <w:rPr>
          <w:rFonts w:ascii="宋体" w:hAnsi="宋体"/>
          <w:sz w:val="24"/>
        </w:rPr>
      </w:pPr>
      <w:r>
        <w:rPr>
          <w:rFonts w:ascii="宋体" w:hAnsi="宋体" w:hint="eastAsia"/>
          <w:sz w:val="24"/>
        </w:rPr>
        <w:t>3.2</w:t>
      </w:r>
      <w:r>
        <w:rPr>
          <w:rFonts w:ascii="宋体" w:hAnsi="宋体"/>
          <w:sz w:val="24"/>
        </w:rPr>
        <w:t>0</w:t>
      </w:r>
      <w:r>
        <w:rPr>
          <w:rFonts w:ascii="宋体" w:hAnsi="宋体" w:hint="eastAsia"/>
          <w:sz w:val="24"/>
        </w:rPr>
        <w:t>法律、法规、规章等规定的其他无效情形。</w:t>
      </w:r>
    </w:p>
    <w:p w14:paraId="3956BAF6" w14:textId="77777777" w:rsidR="00974C37" w:rsidRDefault="00AC1C02">
      <w:pPr>
        <w:pStyle w:val="21"/>
        <w:spacing w:before="0"/>
        <w:ind w:firstLineChars="0" w:firstLine="0"/>
        <w:rPr>
          <w:rFonts w:ascii="宋体" w:hAnsi="宋体"/>
          <w:b/>
          <w:szCs w:val="24"/>
        </w:rPr>
      </w:pPr>
      <w:r>
        <w:rPr>
          <w:rFonts w:ascii="宋体" w:hAnsi="宋体" w:hint="eastAsia"/>
          <w:b/>
          <w:szCs w:val="24"/>
        </w:rPr>
        <w:t>4. 重新开展采购活动</w:t>
      </w:r>
    </w:p>
    <w:p w14:paraId="4F4F33B4" w14:textId="3D8DFA55" w:rsidR="00974C37" w:rsidRDefault="00AC1C02" w:rsidP="0099147A">
      <w:pPr>
        <w:spacing w:line="360" w:lineRule="auto"/>
        <w:ind w:firstLineChars="200" w:firstLine="480"/>
        <w:rPr>
          <w:rFonts w:ascii="宋体" w:hAnsi="宋体"/>
          <w:sz w:val="24"/>
          <w:szCs w:val="21"/>
        </w:rPr>
      </w:pPr>
      <w:r>
        <w:rPr>
          <w:rFonts w:ascii="宋体" w:hAnsi="宋体" w:hint="eastAsia"/>
          <w:sz w:val="24"/>
          <w:szCs w:val="21"/>
        </w:rPr>
        <w:t>出现下列情形之一的，应当终止竞争性磋商采购活动</w:t>
      </w:r>
      <w:r w:rsidR="00D15578">
        <w:rPr>
          <w:rFonts w:ascii="宋体" w:hAnsi="宋体" w:hint="eastAsia"/>
          <w:sz w:val="24"/>
          <w:szCs w:val="21"/>
        </w:rPr>
        <w:t>：</w:t>
      </w:r>
    </w:p>
    <w:p w14:paraId="2C7F4D0B" w14:textId="77777777" w:rsidR="00974C37" w:rsidRDefault="00AC1C02">
      <w:pPr>
        <w:spacing w:line="360" w:lineRule="auto"/>
        <w:ind w:firstLineChars="194" w:firstLine="466"/>
        <w:rPr>
          <w:rFonts w:ascii="宋体" w:hAnsi="宋体"/>
          <w:sz w:val="24"/>
          <w:szCs w:val="21"/>
        </w:rPr>
      </w:pPr>
      <w:r>
        <w:rPr>
          <w:rFonts w:ascii="宋体" w:hAnsi="宋体" w:hint="eastAsia"/>
          <w:sz w:val="24"/>
          <w:szCs w:val="21"/>
        </w:rPr>
        <w:t>（1）因情况变化，不再符合规定的竞争性磋商采购方式适用情形的；</w:t>
      </w:r>
    </w:p>
    <w:p w14:paraId="2ABB71DE" w14:textId="77777777" w:rsidR="00974C37" w:rsidRDefault="00AC1C02">
      <w:pPr>
        <w:spacing w:line="360" w:lineRule="auto"/>
        <w:ind w:firstLineChars="194" w:firstLine="466"/>
        <w:rPr>
          <w:rFonts w:ascii="宋体" w:hAnsi="宋体"/>
          <w:sz w:val="24"/>
          <w:szCs w:val="21"/>
        </w:rPr>
      </w:pPr>
      <w:r>
        <w:rPr>
          <w:rFonts w:ascii="宋体" w:hAnsi="宋体" w:hint="eastAsia"/>
          <w:sz w:val="24"/>
          <w:szCs w:val="21"/>
        </w:rPr>
        <w:t>（2）出现影响采购公正的违法、违规行为的；</w:t>
      </w:r>
    </w:p>
    <w:p w14:paraId="740C2770" w14:textId="77777777" w:rsidR="00974C37" w:rsidRDefault="00AC1C02">
      <w:pPr>
        <w:spacing w:line="360" w:lineRule="auto"/>
        <w:ind w:firstLineChars="194" w:firstLine="466"/>
        <w:rPr>
          <w:rFonts w:ascii="宋体" w:hAnsi="宋体"/>
          <w:sz w:val="24"/>
          <w:szCs w:val="21"/>
        </w:rPr>
      </w:pPr>
      <w:r>
        <w:rPr>
          <w:rFonts w:ascii="宋体" w:hAnsi="宋体" w:hint="eastAsia"/>
          <w:sz w:val="24"/>
          <w:szCs w:val="21"/>
        </w:rPr>
        <w:t>（3）在采购过程中符合要求的供应商或者最后报价未超过采购预算的供应商不足3家的（有特殊规定的从其规定）。</w:t>
      </w:r>
    </w:p>
    <w:p w14:paraId="1151F312" w14:textId="77777777" w:rsidR="00974C37" w:rsidRDefault="00AC1C02">
      <w:pPr>
        <w:pStyle w:val="21"/>
        <w:spacing w:before="0"/>
        <w:ind w:firstLineChars="0" w:firstLine="0"/>
        <w:rPr>
          <w:rFonts w:ascii="宋体" w:hAnsi="宋体"/>
          <w:b/>
          <w:szCs w:val="24"/>
        </w:rPr>
      </w:pPr>
      <w:r>
        <w:rPr>
          <w:rFonts w:ascii="宋体" w:hAnsi="宋体" w:hint="eastAsia"/>
          <w:b/>
          <w:szCs w:val="24"/>
        </w:rPr>
        <w:t>5. 终止采购活动</w:t>
      </w:r>
    </w:p>
    <w:p w14:paraId="0FE6A4ED" w14:textId="77777777" w:rsidR="00974C37" w:rsidRDefault="00AC1C02">
      <w:pPr>
        <w:spacing w:line="360" w:lineRule="auto"/>
        <w:ind w:firstLineChars="194" w:firstLine="466"/>
        <w:rPr>
          <w:rFonts w:ascii="宋体" w:hAnsi="宋体"/>
          <w:sz w:val="24"/>
          <w:szCs w:val="21"/>
        </w:rPr>
      </w:pPr>
      <w:r>
        <w:rPr>
          <w:rFonts w:ascii="宋体" w:hAnsi="宋体" w:hint="eastAsia"/>
          <w:sz w:val="24"/>
          <w:szCs w:val="21"/>
        </w:rPr>
        <w:t>在采购活动中因重大变故，采购任务取消的，采购人将终止采购活动，通知所有参加采购活动的供应商，并将项目实施情况和采购任务取消原因报送主管部</w:t>
      </w:r>
      <w:r>
        <w:rPr>
          <w:rFonts w:ascii="宋体" w:hAnsi="宋体" w:hint="eastAsia"/>
          <w:sz w:val="24"/>
          <w:szCs w:val="21"/>
        </w:rPr>
        <w:lastRenderedPageBreak/>
        <w:t>门。</w:t>
      </w:r>
    </w:p>
    <w:p w14:paraId="1E51D218" w14:textId="77777777" w:rsidR="00974C37" w:rsidRDefault="00AC1C02">
      <w:pPr>
        <w:spacing w:line="360" w:lineRule="auto"/>
        <w:rPr>
          <w:rFonts w:ascii="宋体" w:hAnsi="宋体" w:cs="仿宋_GB2312"/>
          <w:sz w:val="24"/>
        </w:rPr>
      </w:pPr>
      <w:r>
        <w:rPr>
          <w:rFonts w:ascii="宋体" w:hAnsi="宋体"/>
          <w:b/>
          <w:sz w:val="24"/>
        </w:rPr>
        <w:t xml:space="preserve">6. </w:t>
      </w:r>
      <w:r>
        <w:rPr>
          <w:rFonts w:ascii="宋体" w:hAnsi="宋体" w:cs="仿宋_GB2312" w:hint="eastAsia"/>
          <w:b/>
          <w:sz w:val="24"/>
        </w:rPr>
        <w:t>采购人有权对磋商小组各成员的评分情况和评审意见进行合理性和合</w:t>
      </w:r>
      <w:proofErr w:type="gramStart"/>
      <w:r>
        <w:rPr>
          <w:rFonts w:ascii="宋体" w:hAnsi="宋体" w:cs="仿宋_GB2312" w:hint="eastAsia"/>
          <w:b/>
          <w:sz w:val="24"/>
        </w:rPr>
        <w:t>规</w:t>
      </w:r>
      <w:proofErr w:type="gramEnd"/>
      <w:r>
        <w:rPr>
          <w:rFonts w:ascii="宋体" w:hAnsi="宋体" w:cs="仿宋_GB2312" w:hint="eastAsia"/>
          <w:b/>
          <w:sz w:val="24"/>
        </w:rPr>
        <w:t>性审查</w:t>
      </w:r>
      <w:r>
        <w:rPr>
          <w:rFonts w:ascii="宋体" w:hAnsi="宋体" w:cs="仿宋_GB2312" w:hint="eastAsia"/>
          <w:sz w:val="24"/>
        </w:rPr>
        <w:t>，如</w:t>
      </w:r>
      <w:proofErr w:type="gramStart"/>
      <w:r>
        <w:rPr>
          <w:rFonts w:ascii="宋体" w:hAnsi="宋体" w:cs="仿宋_GB2312" w:hint="eastAsia"/>
          <w:sz w:val="24"/>
        </w:rPr>
        <w:t>发现磋</w:t>
      </w:r>
      <w:proofErr w:type="gramEnd"/>
      <w:r>
        <w:rPr>
          <w:rFonts w:ascii="宋体" w:hAnsi="宋体" w:cs="仿宋_GB2312" w:hint="eastAsia"/>
          <w:sz w:val="24"/>
        </w:rPr>
        <w:t>商小组成员的评审意见带有明显倾向性，或不按规定程序和标准评审、计分的，磋商小组成员应进行书面澄清和说明；磋商小组成员拒不接受采购人审查的，采购人将向同级政府采购监督管理部门报告并予以处理。</w:t>
      </w:r>
    </w:p>
    <w:p w14:paraId="43F5ACD3" w14:textId="77777777" w:rsidR="00974C37" w:rsidRDefault="00974C37">
      <w:pPr>
        <w:pStyle w:val="21"/>
        <w:spacing w:before="0"/>
        <w:ind w:firstLineChars="0" w:firstLine="0"/>
        <w:rPr>
          <w:rFonts w:ascii="宋体" w:hAnsi="宋体" w:cs="仿宋_GB2312"/>
          <w:b/>
        </w:rPr>
      </w:pPr>
    </w:p>
    <w:p w14:paraId="42F3E6C8" w14:textId="77777777" w:rsidR="00974C37" w:rsidRDefault="00AC1C02">
      <w:pPr>
        <w:snapToGrid w:val="0"/>
        <w:spacing w:line="360" w:lineRule="auto"/>
        <w:ind w:leftChars="57" w:left="120" w:firstLineChars="150" w:firstLine="482"/>
        <w:jc w:val="center"/>
        <w:rPr>
          <w:rFonts w:ascii="宋体" w:hAnsi="宋体" w:cs="仿宋_GB2312"/>
          <w:b/>
          <w:sz w:val="32"/>
        </w:rPr>
      </w:pPr>
      <w:r>
        <w:rPr>
          <w:rFonts w:ascii="宋体" w:hAnsi="宋体" w:cs="仿宋_GB2312" w:hint="eastAsia"/>
          <w:b/>
          <w:sz w:val="32"/>
        </w:rPr>
        <w:t>六、评审过程的保密</w:t>
      </w:r>
    </w:p>
    <w:p w14:paraId="21E94F1D" w14:textId="77777777" w:rsidR="00974C37" w:rsidRDefault="00AC1C02">
      <w:pPr>
        <w:widowControl/>
        <w:spacing w:line="360" w:lineRule="auto"/>
        <w:ind w:firstLineChars="200" w:firstLine="482"/>
        <w:rPr>
          <w:rFonts w:ascii="宋体" w:hAnsi="宋体" w:cs="仿宋_GB2312"/>
          <w:sz w:val="24"/>
        </w:rPr>
      </w:pPr>
      <w:r>
        <w:rPr>
          <w:rFonts w:ascii="宋体" w:hAnsi="宋体" w:cs="仿宋_GB2312" w:hint="eastAsia"/>
          <w:b/>
          <w:sz w:val="24"/>
        </w:rPr>
        <w:t>1.保密。</w:t>
      </w:r>
      <w:r>
        <w:rPr>
          <w:rFonts w:ascii="宋体" w:hAnsi="宋体" w:cs="仿宋_GB2312" w:hint="eastAsia"/>
          <w:sz w:val="24"/>
        </w:rPr>
        <w:t>评审活动在严格保密的情况下进行。评审过程中凡是与采购响应文件评审和比较、成交人推荐等评审有关的情况，以及涉及国家秘密和商业秘密等信息，磋商小组成员、采购人、相关监督人员等与评审有关的人员应当予以保密。</w:t>
      </w:r>
    </w:p>
    <w:sectPr w:rsidR="00974C3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C826E" w14:textId="77777777" w:rsidR="007F6B7A" w:rsidRDefault="007F6B7A">
      <w:r>
        <w:separator/>
      </w:r>
    </w:p>
  </w:endnote>
  <w:endnote w:type="continuationSeparator" w:id="0">
    <w:p w14:paraId="0B5AD331" w14:textId="77777777" w:rsidR="007F6B7A" w:rsidRDefault="007F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435558"/>
    </w:sdtPr>
    <w:sdtEndPr/>
    <w:sdtContent>
      <w:sdt>
        <w:sdtPr>
          <w:id w:val="1728636285"/>
        </w:sdtPr>
        <w:sdtEndPr/>
        <w:sdtContent>
          <w:p w14:paraId="70360D5E" w14:textId="77777777" w:rsidR="00974C37" w:rsidRDefault="00AC1C02">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4ABB220" w14:textId="77777777" w:rsidR="00974C37" w:rsidRDefault="00974C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BD367" w14:textId="77777777" w:rsidR="007F6B7A" w:rsidRDefault="007F6B7A">
      <w:r>
        <w:separator/>
      </w:r>
    </w:p>
  </w:footnote>
  <w:footnote w:type="continuationSeparator" w:id="0">
    <w:p w14:paraId="0AB62B46" w14:textId="77777777" w:rsidR="007F6B7A" w:rsidRDefault="007F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F47D" w14:textId="56811E1B" w:rsidR="00974C37" w:rsidRDefault="00AC1C02">
    <w:pPr>
      <w:pStyle w:val="ab"/>
      <w:pBdr>
        <w:bottom w:val="single" w:sz="4" w:space="1" w:color="auto"/>
      </w:pBdr>
      <w:rPr>
        <w:rFonts w:ascii="宋体" w:hAnsi="宋体"/>
        <w:sz w:val="24"/>
        <w:szCs w:val="24"/>
      </w:rPr>
    </w:pPr>
    <w:r>
      <w:rPr>
        <w:rFonts w:ascii="宋体" w:hAnsi="宋体" w:hint="eastAsia"/>
        <w:sz w:val="24"/>
        <w:szCs w:val="24"/>
      </w:rPr>
      <w:t>附件</w:t>
    </w:r>
    <w:r w:rsidR="00D548F8">
      <w:rPr>
        <w:rFonts w:ascii="宋体" w:hAnsi="宋体" w:hint="eastAsia"/>
        <w:sz w:val="24"/>
        <w:szCs w:val="24"/>
      </w:rPr>
      <w:t>2</w:t>
    </w:r>
    <w:r>
      <w:rPr>
        <w:rFonts w:ascii="宋体" w:hAnsi="宋体" w:hint="eastAsia"/>
        <w:sz w:val="24"/>
        <w:szCs w:val="24"/>
      </w:rPr>
      <w:t>：评审方法及评审标准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QyMmY3ZjI1NDNiYTk0Y2E0MDNmODY0NTMzMDM1ZGMifQ=="/>
  </w:docVars>
  <w:rsids>
    <w:rsidRoot w:val="00185E1B"/>
    <w:rsid w:val="00012CF5"/>
    <w:rsid w:val="00016FE6"/>
    <w:rsid w:val="00047204"/>
    <w:rsid w:val="000538EC"/>
    <w:rsid w:val="00066DB5"/>
    <w:rsid w:val="00076374"/>
    <w:rsid w:val="0008519E"/>
    <w:rsid w:val="000E0A10"/>
    <w:rsid w:val="000E2AFF"/>
    <w:rsid w:val="000E465B"/>
    <w:rsid w:val="000E4F4B"/>
    <w:rsid w:val="000F2734"/>
    <w:rsid w:val="001011F9"/>
    <w:rsid w:val="00101374"/>
    <w:rsid w:val="001065F9"/>
    <w:rsid w:val="00143F6A"/>
    <w:rsid w:val="00155CB8"/>
    <w:rsid w:val="00157C77"/>
    <w:rsid w:val="00160F59"/>
    <w:rsid w:val="00161C21"/>
    <w:rsid w:val="001637DA"/>
    <w:rsid w:val="00164741"/>
    <w:rsid w:val="001652C5"/>
    <w:rsid w:val="001663D4"/>
    <w:rsid w:val="0017027C"/>
    <w:rsid w:val="001769F1"/>
    <w:rsid w:val="0017750D"/>
    <w:rsid w:val="00185E1B"/>
    <w:rsid w:val="001C534B"/>
    <w:rsid w:val="001D4DC1"/>
    <w:rsid w:val="001E2B26"/>
    <w:rsid w:val="001E7629"/>
    <w:rsid w:val="0021657C"/>
    <w:rsid w:val="0022268F"/>
    <w:rsid w:val="00231940"/>
    <w:rsid w:val="00231E20"/>
    <w:rsid w:val="00234910"/>
    <w:rsid w:val="002360E1"/>
    <w:rsid w:val="00240BC2"/>
    <w:rsid w:val="00243039"/>
    <w:rsid w:val="00252E77"/>
    <w:rsid w:val="002536F0"/>
    <w:rsid w:val="00255643"/>
    <w:rsid w:val="00275DBB"/>
    <w:rsid w:val="002766C8"/>
    <w:rsid w:val="00286CB3"/>
    <w:rsid w:val="00286E19"/>
    <w:rsid w:val="002879CB"/>
    <w:rsid w:val="002976DE"/>
    <w:rsid w:val="002A1A35"/>
    <w:rsid w:val="002A5B47"/>
    <w:rsid w:val="002D089C"/>
    <w:rsid w:val="00302D1A"/>
    <w:rsid w:val="00305D02"/>
    <w:rsid w:val="003111BA"/>
    <w:rsid w:val="00311560"/>
    <w:rsid w:val="00313197"/>
    <w:rsid w:val="00317788"/>
    <w:rsid w:val="00320526"/>
    <w:rsid w:val="00320AEF"/>
    <w:rsid w:val="00321106"/>
    <w:rsid w:val="00337502"/>
    <w:rsid w:val="00345673"/>
    <w:rsid w:val="003513DB"/>
    <w:rsid w:val="003530EC"/>
    <w:rsid w:val="0035311A"/>
    <w:rsid w:val="0036185D"/>
    <w:rsid w:val="00364774"/>
    <w:rsid w:val="00366E1B"/>
    <w:rsid w:val="003677F3"/>
    <w:rsid w:val="003924A9"/>
    <w:rsid w:val="00394140"/>
    <w:rsid w:val="003B2C23"/>
    <w:rsid w:val="003C1171"/>
    <w:rsid w:val="003C1688"/>
    <w:rsid w:val="003C76B7"/>
    <w:rsid w:val="003D154F"/>
    <w:rsid w:val="003D2446"/>
    <w:rsid w:val="003D2987"/>
    <w:rsid w:val="003D673D"/>
    <w:rsid w:val="003E75F3"/>
    <w:rsid w:val="003F6685"/>
    <w:rsid w:val="0040453A"/>
    <w:rsid w:val="00412461"/>
    <w:rsid w:val="00417CB4"/>
    <w:rsid w:val="00420FD1"/>
    <w:rsid w:val="004306B3"/>
    <w:rsid w:val="004428B9"/>
    <w:rsid w:val="00454C4A"/>
    <w:rsid w:val="00464CD2"/>
    <w:rsid w:val="0048264D"/>
    <w:rsid w:val="004A5FA4"/>
    <w:rsid w:val="004A716D"/>
    <w:rsid w:val="004B1A0A"/>
    <w:rsid w:val="004B278F"/>
    <w:rsid w:val="004C0ED9"/>
    <w:rsid w:val="004C2BD5"/>
    <w:rsid w:val="004C2EEC"/>
    <w:rsid w:val="004C37AC"/>
    <w:rsid w:val="004D60B6"/>
    <w:rsid w:val="004E5840"/>
    <w:rsid w:val="004F057D"/>
    <w:rsid w:val="004F5253"/>
    <w:rsid w:val="00514641"/>
    <w:rsid w:val="005241B0"/>
    <w:rsid w:val="005262D1"/>
    <w:rsid w:val="00526FCB"/>
    <w:rsid w:val="00532751"/>
    <w:rsid w:val="00532F9F"/>
    <w:rsid w:val="005343AF"/>
    <w:rsid w:val="00546D2C"/>
    <w:rsid w:val="00550F31"/>
    <w:rsid w:val="005533FB"/>
    <w:rsid w:val="00562247"/>
    <w:rsid w:val="00565821"/>
    <w:rsid w:val="00577152"/>
    <w:rsid w:val="00577482"/>
    <w:rsid w:val="00577B9E"/>
    <w:rsid w:val="00586CF6"/>
    <w:rsid w:val="005871B9"/>
    <w:rsid w:val="005935A1"/>
    <w:rsid w:val="005A405B"/>
    <w:rsid w:val="005A52B6"/>
    <w:rsid w:val="005B048F"/>
    <w:rsid w:val="005B058E"/>
    <w:rsid w:val="005B61F6"/>
    <w:rsid w:val="005C1E08"/>
    <w:rsid w:val="005C38D9"/>
    <w:rsid w:val="005C730B"/>
    <w:rsid w:val="005E0C3D"/>
    <w:rsid w:val="005F0090"/>
    <w:rsid w:val="005F7484"/>
    <w:rsid w:val="00626CB2"/>
    <w:rsid w:val="00646C24"/>
    <w:rsid w:val="00652337"/>
    <w:rsid w:val="006621FA"/>
    <w:rsid w:val="0066532A"/>
    <w:rsid w:val="006803AB"/>
    <w:rsid w:val="006A106B"/>
    <w:rsid w:val="006C1833"/>
    <w:rsid w:val="006D036D"/>
    <w:rsid w:val="006D0DBD"/>
    <w:rsid w:val="006E284F"/>
    <w:rsid w:val="00755AFD"/>
    <w:rsid w:val="0077150D"/>
    <w:rsid w:val="00772A1E"/>
    <w:rsid w:val="00796C09"/>
    <w:rsid w:val="007A2386"/>
    <w:rsid w:val="007A61DE"/>
    <w:rsid w:val="007B5F09"/>
    <w:rsid w:val="007C61EB"/>
    <w:rsid w:val="007C624A"/>
    <w:rsid w:val="007F61E0"/>
    <w:rsid w:val="007F6B7A"/>
    <w:rsid w:val="00807522"/>
    <w:rsid w:val="0081627C"/>
    <w:rsid w:val="00816330"/>
    <w:rsid w:val="00823FBC"/>
    <w:rsid w:val="00825777"/>
    <w:rsid w:val="008327D1"/>
    <w:rsid w:val="00834109"/>
    <w:rsid w:val="0083437A"/>
    <w:rsid w:val="00835ACF"/>
    <w:rsid w:val="0084109F"/>
    <w:rsid w:val="00844D9A"/>
    <w:rsid w:val="008575BB"/>
    <w:rsid w:val="00857A05"/>
    <w:rsid w:val="008825BC"/>
    <w:rsid w:val="00887FF2"/>
    <w:rsid w:val="00894C3F"/>
    <w:rsid w:val="00897D06"/>
    <w:rsid w:val="008B0E57"/>
    <w:rsid w:val="008E09B2"/>
    <w:rsid w:val="008E32DD"/>
    <w:rsid w:val="008E4D2B"/>
    <w:rsid w:val="008E57C9"/>
    <w:rsid w:val="008F0E5A"/>
    <w:rsid w:val="008F748D"/>
    <w:rsid w:val="009025C9"/>
    <w:rsid w:val="009146B5"/>
    <w:rsid w:val="009168CF"/>
    <w:rsid w:val="00926109"/>
    <w:rsid w:val="00943C17"/>
    <w:rsid w:val="00953D4C"/>
    <w:rsid w:val="009544A5"/>
    <w:rsid w:val="00962912"/>
    <w:rsid w:val="00962E47"/>
    <w:rsid w:val="00974443"/>
    <w:rsid w:val="00974C37"/>
    <w:rsid w:val="00976B13"/>
    <w:rsid w:val="00990141"/>
    <w:rsid w:val="0099147A"/>
    <w:rsid w:val="00991578"/>
    <w:rsid w:val="009969B2"/>
    <w:rsid w:val="009A2A20"/>
    <w:rsid w:val="009A3637"/>
    <w:rsid w:val="009A3CF5"/>
    <w:rsid w:val="009B250C"/>
    <w:rsid w:val="009C468E"/>
    <w:rsid w:val="009D4DBA"/>
    <w:rsid w:val="009D5915"/>
    <w:rsid w:val="009D7AAF"/>
    <w:rsid w:val="009E75EC"/>
    <w:rsid w:val="009F599D"/>
    <w:rsid w:val="00A03481"/>
    <w:rsid w:val="00A15109"/>
    <w:rsid w:val="00A36E64"/>
    <w:rsid w:val="00A56FAD"/>
    <w:rsid w:val="00A87C61"/>
    <w:rsid w:val="00A94CEB"/>
    <w:rsid w:val="00A960F4"/>
    <w:rsid w:val="00AA01B6"/>
    <w:rsid w:val="00AA0A99"/>
    <w:rsid w:val="00AA5398"/>
    <w:rsid w:val="00AC0432"/>
    <w:rsid w:val="00AC1C02"/>
    <w:rsid w:val="00AD3D53"/>
    <w:rsid w:val="00AE51AF"/>
    <w:rsid w:val="00B06FEC"/>
    <w:rsid w:val="00B117C9"/>
    <w:rsid w:val="00B12115"/>
    <w:rsid w:val="00B25373"/>
    <w:rsid w:val="00B3276A"/>
    <w:rsid w:val="00B4257A"/>
    <w:rsid w:val="00B4325C"/>
    <w:rsid w:val="00B572AD"/>
    <w:rsid w:val="00B62767"/>
    <w:rsid w:val="00B64760"/>
    <w:rsid w:val="00B82420"/>
    <w:rsid w:val="00B8327C"/>
    <w:rsid w:val="00B848A9"/>
    <w:rsid w:val="00B861DC"/>
    <w:rsid w:val="00B87273"/>
    <w:rsid w:val="00BA6330"/>
    <w:rsid w:val="00BB4B5F"/>
    <w:rsid w:val="00BC0182"/>
    <w:rsid w:val="00C728FE"/>
    <w:rsid w:val="00C733C2"/>
    <w:rsid w:val="00C76132"/>
    <w:rsid w:val="00CB239F"/>
    <w:rsid w:val="00CB6993"/>
    <w:rsid w:val="00CC633C"/>
    <w:rsid w:val="00CD0ADA"/>
    <w:rsid w:val="00CD69A7"/>
    <w:rsid w:val="00CD7092"/>
    <w:rsid w:val="00CE2ED6"/>
    <w:rsid w:val="00CE498B"/>
    <w:rsid w:val="00D07C2D"/>
    <w:rsid w:val="00D14714"/>
    <w:rsid w:val="00D15578"/>
    <w:rsid w:val="00D20723"/>
    <w:rsid w:val="00D25A53"/>
    <w:rsid w:val="00D548F8"/>
    <w:rsid w:val="00D6203D"/>
    <w:rsid w:val="00D621B4"/>
    <w:rsid w:val="00D630E3"/>
    <w:rsid w:val="00D7425A"/>
    <w:rsid w:val="00D74638"/>
    <w:rsid w:val="00D754CC"/>
    <w:rsid w:val="00DB08D2"/>
    <w:rsid w:val="00DB17C3"/>
    <w:rsid w:val="00DD54A7"/>
    <w:rsid w:val="00DE4B34"/>
    <w:rsid w:val="00DE6269"/>
    <w:rsid w:val="00DF1D1E"/>
    <w:rsid w:val="00E048F0"/>
    <w:rsid w:val="00E3163A"/>
    <w:rsid w:val="00E35A95"/>
    <w:rsid w:val="00E4288D"/>
    <w:rsid w:val="00E505E5"/>
    <w:rsid w:val="00E62C5F"/>
    <w:rsid w:val="00E723EE"/>
    <w:rsid w:val="00E83B4F"/>
    <w:rsid w:val="00E905B3"/>
    <w:rsid w:val="00EA4A20"/>
    <w:rsid w:val="00EA4C34"/>
    <w:rsid w:val="00EA7980"/>
    <w:rsid w:val="00EB01BE"/>
    <w:rsid w:val="00EB3B66"/>
    <w:rsid w:val="00EC3808"/>
    <w:rsid w:val="00EE710F"/>
    <w:rsid w:val="00EF01AD"/>
    <w:rsid w:val="00EF63EA"/>
    <w:rsid w:val="00F14D6D"/>
    <w:rsid w:val="00F16598"/>
    <w:rsid w:val="00F2751A"/>
    <w:rsid w:val="00F34D01"/>
    <w:rsid w:val="00F45141"/>
    <w:rsid w:val="00F56C3B"/>
    <w:rsid w:val="00F650D3"/>
    <w:rsid w:val="00F6514B"/>
    <w:rsid w:val="00F679DF"/>
    <w:rsid w:val="00F723C1"/>
    <w:rsid w:val="00F76F51"/>
    <w:rsid w:val="00F82E6A"/>
    <w:rsid w:val="00F862C4"/>
    <w:rsid w:val="00F87DFE"/>
    <w:rsid w:val="00F953A8"/>
    <w:rsid w:val="00F95B42"/>
    <w:rsid w:val="00FA3C36"/>
    <w:rsid w:val="00FA5E7E"/>
    <w:rsid w:val="00FA5EFF"/>
    <w:rsid w:val="00FB50AA"/>
    <w:rsid w:val="00FB72EE"/>
    <w:rsid w:val="00FC6502"/>
    <w:rsid w:val="00FD22AB"/>
    <w:rsid w:val="00FF469E"/>
    <w:rsid w:val="00FF5453"/>
    <w:rsid w:val="00FF6D92"/>
    <w:rsid w:val="00FF758D"/>
    <w:rsid w:val="01CC1A40"/>
    <w:rsid w:val="02B81FC4"/>
    <w:rsid w:val="02DA018C"/>
    <w:rsid w:val="030D2310"/>
    <w:rsid w:val="04900A98"/>
    <w:rsid w:val="058B39C0"/>
    <w:rsid w:val="0B2E72C7"/>
    <w:rsid w:val="0EED1247"/>
    <w:rsid w:val="10F62635"/>
    <w:rsid w:val="14B545B5"/>
    <w:rsid w:val="14C842E9"/>
    <w:rsid w:val="166C5148"/>
    <w:rsid w:val="17413139"/>
    <w:rsid w:val="18756535"/>
    <w:rsid w:val="19A76BC3"/>
    <w:rsid w:val="1C220782"/>
    <w:rsid w:val="1EB50261"/>
    <w:rsid w:val="1FE12702"/>
    <w:rsid w:val="23DF51AB"/>
    <w:rsid w:val="2584600A"/>
    <w:rsid w:val="29437F8A"/>
    <w:rsid w:val="29B9024C"/>
    <w:rsid w:val="2A2A61BA"/>
    <w:rsid w:val="2B4C1378"/>
    <w:rsid w:val="2D031F0A"/>
    <w:rsid w:val="2F0B32F8"/>
    <w:rsid w:val="32B85545"/>
    <w:rsid w:val="32CB5278"/>
    <w:rsid w:val="35EF74CF"/>
    <w:rsid w:val="380A05F1"/>
    <w:rsid w:val="3A371445"/>
    <w:rsid w:val="3D672041"/>
    <w:rsid w:val="3E353EED"/>
    <w:rsid w:val="3F283A52"/>
    <w:rsid w:val="40424C44"/>
    <w:rsid w:val="41F45E6E"/>
    <w:rsid w:val="43996CCD"/>
    <w:rsid w:val="45A100BA"/>
    <w:rsid w:val="472F7B44"/>
    <w:rsid w:val="47590C4D"/>
    <w:rsid w:val="4961203A"/>
    <w:rsid w:val="4A3B288C"/>
    <w:rsid w:val="4B182BCD"/>
    <w:rsid w:val="4D203FBB"/>
    <w:rsid w:val="50CD6207"/>
    <w:rsid w:val="510844FE"/>
    <w:rsid w:val="54680721"/>
    <w:rsid w:val="56821842"/>
    <w:rsid w:val="588B2C30"/>
    <w:rsid w:val="5C4A4BB0"/>
    <w:rsid w:val="5FF76DFD"/>
    <w:rsid w:val="600A6B30"/>
    <w:rsid w:val="61AE798F"/>
    <w:rsid w:val="62FE04A2"/>
    <w:rsid w:val="63B70D7D"/>
    <w:rsid w:val="642D103F"/>
    <w:rsid w:val="656E190F"/>
    <w:rsid w:val="67002A3B"/>
    <w:rsid w:val="67762CFD"/>
    <w:rsid w:val="67FF2CF3"/>
    <w:rsid w:val="68330BEE"/>
    <w:rsid w:val="691B3B5C"/>
    <w:rsid w:val="6B364C7D"/>
    <w:rsid w:val="6C69392E"/>
    <w:rsid w:val="6CAE59BC"/>
    <w:rsid w:val="6F467459"/>
    <w:rsid w:val="6FBC771B"/>
    <w:rsid w:val="70D80585"/>
    <w:rsid w:val="72E01973"/>
    <w:rsid w:val="74982505"/>
    <w:rsid w:val="76A038F3"/>
    <w:rsid w:val="77163BB5"/>
    <w:rsid w:val="78574485"/>
    <w:rsid w:val="78BE1364"/>
    <w:rsid w:val="7A4D5B40"/>
    <w:rsid w:val="7A5F5873"/>
    <w:rsid w:val="7E0C7AC0"/>
    <w:rsid w:val="7E100EF8"/>
    <w:rsid w:val="7E1F77F3"/>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0378"/>
  <w15:docId w15:val="{034BBD84-69ED-440B-86B8-8C1411C1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pPr>
    <w:rPr>
      <w:rFonts w:ascii="Times New Roman" w:eastAsia="宋体" w:hAnsi="Times New Roman" w:cs="Times New Roman"/>
      <w:kern w:val="2"/>
      <w:sz w:val="21"/>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after="120"/>
    </w:pPr>
  </w:style>
  <w:style w:type="paragraph" w:styleId="a7">
    <w:name w:val="Body Text Indent"/>
    <w:basedOn w:val="a"/>
    <w:link w:val="a8"/>
    <w:qFormat/>
    <w:pPr>
      <w:spacing w:line="480" w:lineRule="exact"/>
      <w:ind w:firstLineChars="200" w:firstLine="480"/>
    </w:pPr>
    <w:rPr>
      <w:rFonts w:ascii="宋体" w:hAnsi="宋体"/>
      <w:sz w:val="24"/>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ad">
    <w:name w:val="Body Text First Indent"/>
    <w:basedOn w:val="a5"/>
    <w:link w:val="ae"/>
    <w:uiPriority w:val="99"/>
    <w:semiHidden/>
    <w:unhideWhenUsed/>
    <w:qFormat/>
    <w:pPr>
      <w:ind w:firstLineChars="100" w:firstLine="420"/>
    </w:pPr>
  </w:style>
  <w:style w:type="table" w:styleId="af">
    <w:name w:val="Table Grid"/>
    <w:basedOn w:val="a1"/>
    <w:uiPriority w:val="99"/>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rFonts w:ascii="Arial" w:eastAsia="黑体" w:hAnsi="Arial" w:cs="Arial"/>
      <w:snapToGrid w:val="0"/>
      <w:color w:val="000000"/>
      <w:kern w:val="0"/>
      <w:sz w:val="18"/>
      <w:szCs w:val="18"/>
      <w:u w:val="non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正文文本缩进 字符"/>
    <w:basedOn w:val="a0"/>
    <w:link w:val="a7"/>
    <w:qFormat/>
    <w:rPr>
      <w:rFonts w:ascii="宋体" w:eastAsia="宋体" w:hAnsi="宋体" w:cs="Times New Roman"/>
      <w:sz w:val="24"/>
      <w:szCs w:val="24"/>
      <w14:ligatures w14:val="none"/>
    </w:rPr>
  </w:style>
  <w:style w:type="paragraph" w:styleId="af2">
    <w:name w:val="List Paragraph"/>
    <w:basedOn w:val="a"/>
    <w:qFormat/>
    <w:pPr>
      <w:spacing w:line="360" w:lineRule="auto"/>
      <w:ind w:firstLineChars="200" w:firstLine="200"/>
    </w:pPr>
    <w:rPr>
      <w:rFonts w:eastAsia="楷体_GB2312" w:cs="Lucida Sans"/>
      <w:sz w:val="24"/>
    </w:rPr>
  </w:style>
  <w:style w:type="paragraph" w:customStyle="1" w:styleId="21">
    <w:name w:val="正文2"/>
    <w:basedOn w:val="a"/>
    <w:link w:val="2CharChar"/>
    <w:qFormat/>
    <w:pPr>
      <w:spacing w:before="156" w:line="360" w:lineRule="auto"/>
      <w:ind w:firstLineChars="200" w:firstLine="510"/>
    </w:pPr>
    <w:rPr>
      <w:sz w:val="24"/>
      <w:szCs w:val="20"/>
    </w:rPr>
  </w:style>
  <w:style w:type="character" w:customStyle="1" w:styleId="2CharChar">
    <w:name w:val="正文2 Char Char"/>
    <w:link w:val="21"/>
    <w:qFormat/>
    <w:rPr>
      <w:rFonts w:ascii="Times New Roman" w:eastAsia="宋体" w:hAnsi="Times New Roman" w:cs="Times New Roman"/>
      <w:sz w:val="24"/>
      <w:szCs w:val="20"/>
      <w14:ligatures w14:val="none"/>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14:ligatures w14:val="none"/>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14:ligatures w14:val="none"/>
    </w:rPr>
  </w:style>
  <w:style w:type="character" w:customStyle="1" w:styleId="a6">
    <w:name w:val="正文文本 字符"/>
    <w:basedOn w:val="a0"/>
    <w:link w:val="a5"/>
    <w:uiPriority w:val="99"/>
    <w:semiHidden/>
    <w:qFormat/>
    <w:rPr>
      <w:rFonts w:ascii="Times New Roman" w:eastAsia="宋体" w:hAnsi="Times New Roman" w:cs="Times New Roman"/>
      <w:szCs w:val="24"/>
      <w14:ligatures w14:val="none"/>
    </w:rPr>
  </w:style>
  <w:style w:type="character" w:customStyle="1" w:styleId="ae">
    <w:name w:val="正文文本首行缩进 字符"/>
    <w:basedOn w:val="a6"/>
    <w:link w:val="ad"/>
    <w:uiPriority w:val="99"/>
    <w:semiHidden/>
    <w:qFormat/>
    <w:rPr>
      <w:rFonts w:ascii="Times New Roman" w:eastAsia="宋体" w:hAnsi="Times New Roman" w:cs="Times New Roman"/>
      <w:szCs w:val="24"/>
      <w14:ligatures w14:val="none"/>
    </w:rPr>
  </w:style>
  <w:style w:type="paragraph" w:styleId="af3">
    <w:name w:val="annotation subject"/>
    <w:basedOn w:val="a3"/>
    <w:next w:val="a3"/>
    <w:link w:val="af4"/>
    <w:uiPriority w:val="99"/>
    <w:semiHidden/>
    <w:unhideWhenUsed/>
    <w:rsid w:val="003E75F3"/>
    <w:rPr>
      <w:b/>
      <w:bCs/>
    </w:rPr>
  </w:style>
  <w:style w:type="character" w:customStyle="1" w:styleId="a4">
    <w:name w:val="批注文字 字符"/>
    <w:basedOn w:val="a0"/>
    <w:link w:val="a3"/>
    <w:uiPriority w:val="99"/>
    <w:semiHidden/>
    <w:rsid w:val="003E75F3"/>
    <w:rPr>
      <w:rFonts w:ascii="Times New Roman" w:eastAsia="宋体" w:hAnsi="Times New Roman" w:cs="Times New Roman"/>
      <w:kern w:val="2"/>
      <w:sz w:val="21"/>
      <w:szCs w:val="24"/>
    </w:rPr>
  </w:style>
  <w:style w:type="character" w:customStyle="1" w:styleId="af4">
    <w:name w:val="批注主题 字符"/>
    <w:basedOn w:val="a4"/>
    <w:link w:val="af3"/>
    <w:uiPriority w:val="99"/>
    <w:semiHidden/>
    <w:rsid w:val="003E75F3"/>
    <w:rPr>
      <w:rFonts w:ascii="Times New Roman" w:eastAsia="宋体" w:hAnsi="Times New Roman" w:cs="Times New Roman"/>
      <w:b/>
      <w:bCs/>
      <w:kern w:val="2"/>
      <w:sz w:val="21"/>
      <w:szCs w:val="24"/>
    </w:rPr>
  </w:style>
  <w:style w:type="paragraph" w:styleId="af5">
    <w:name w:val="Balloon Text"/>
    <w:basedOn w:val="a"/>
    <w:link w:val="af6"/>
    <w:uiPriority w:val="99"/>
    <w:semiHidden/>
    <w:unhideWhenUsed/>
    <w:rsid w:val="003E75F3"/>
    <w:rPr>
      <w:sz w:val="18"/>
      <w:szCs w:val="18"/>
    </w:rPr>
  </w:style>
  <w:style w:type="character" w:customStyle="1" w:styleId="af6">
    <w:name w:val="批注框文本 字符"/>
    <w:basedOn w:val="a0"/>
    <w:link w:val="af5"/>
    <w:uiPriority w:val="99"/>
    <w:semiHidden/>
    <w:rsid w:val="003E75F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9604">
      <w:bodyDiv w:val="1"/>
      <w:marLeft w:val="0"/>
      <w:marRight w:val="0"/>
      <w:marTop w:val="0"/>
      <w:marBottom w:val="0"/>
      <w:divBdr>
        <w:top w:val="none" w:sz="0" w:space="0" w:color="auto"/>
        <w:left w:val="none" w:sz="0" w:space="0" w:color="auto"/>
        <w:bottom w:val="none" w:sz="0" w:space="0" w:color="auto"/>
        <w:right w:val="none" w:sz="0" w:space="0" w:color="auto"/>
      </w:divBdr>
    </w:div>
    <w:div w:id="284578553">
      <w:bodyDiv w:val="1"/>
      <w:marLeft w:val="0"/>
      <w:marRight w:val="0"/>
      <w:marTop w:val="0"/>
      <w:marBottom w:val="0"/>
      <w:divBdr>
        <w:top w:val="none" w:sz="0" w:space="0" w:color="auto"/>
        <w:left w:val="none" w:sz="0" w:space="0" w:color="auto"/>
        <w:bottom w:val="none" w:sz="0" w:space="0" w:color="auto"/>
        <w:right w:val="none" w:sz="0" w:space="0" w:color="auto"/>
      </w:divBdr>
    </w:div>
    <w:div w:id="963973108">
      <w:bodyDiv w:val="1"/>
      <w:marLeft w:val="0"/>
      <w:marRight w:val="0"/>
      <w:marTop w:val="0"/>
      <w:marBottom w:val="0"/>
      <w:divBdr>
        <w:top w:val="none" w:sz="0" w:space="0" w:color="auto"/>
        <w:left w:val="none" w:sz="0" w:space="0" w:color="auto"/>
        <w:bottom w:val="none" w:sz="0" w:space="0" w:color="auto"/>
        <w:right w:val="none" w:sz="0" w:space="0" w:color="auto"/>
      </w:divBdr>
    </w:div>
    <w:div w:id="1588077633">
      <w:bodyDiv w:val="1"/>
      <w:marLeft w:val="0"/>
      <w:marRight w:val="0"/>
      <w:marTop w:val="0"/>
      <w:marBottom w:val="0"/>
      <w:divBdr>
        <w:top w:val="none" w:sz="0" w:space="0" w:color="auto"/>
        <w:left w:val="none" w:sz="0" w:space="0" w:color="auto"/>
        <w:bottom w:val="none" w:sz="0" w:space="0" w:color="auto"/>
        <w:right w:val="none" w:sz="0" w:space="0" w:color="auto"/>
      </w:divBdr>
    </w:div>
    <w:div w:id="166022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11</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航行 周</dc:creator>
  <cp:lastModifiedBy>yuan li</cp:lastModifiedBy>
  <cp:revision>775</cp:revision>
  <cp:lastPrinted>2025-01-10T07:16:00Z</cp:lastPrinted>
  <dcterms:created xsi:type="dcterms:W3CDTF">2024-12-04T06:57:00Z</dcterms:created>
  <dcterms:modified xsi:type="dcterms:W3CDTF">2025-01-10T07:16:00Z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D43736B396B045A382440DF1DD5DA63B_13</vt:lpwstr>
  </property>
</Properties>
</file>