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61EAA" w14:textId="400DDB8B" w:rsidR="00F5720E" w:rsidRDefault="00A13220">
      <w:pPr>
        <w:spacing w:line="360" w:lineRule="auto"/>
        <w:jc w:val="center"/>
        <w:rPr>
          <w:rFonts w:ascii="黑体" w:eastAsia="黑体" w:hAnsi="黑体"/>
          <w:sz w:val="32"/>
          <w:szCs w:val="28"/>
        </w:rPr>
      </w:pPr>
      <w:proofErr w:type="gramStart"/>
      <w:r>
        <w:rPr>
          <w:rFonts w:ascii="黑体" w:eastAsia="黑体" w:hAnsi="黑体" w:hint="eastAsia"/>
          <w:sz w:val="32"/>
          <w:szCs w:val="28"/>
        </w:rPr>
        <w:t>钨</w:t>
      </w:r>
      <w:proofErr w:type="gramEnd"/>
      <w:r>
        <w:rPr>
          <w:rFonts w:ascii="黑体" w:eastAsia="黑体" w:hAnsi="黑体" w:hint="eastAsia"/>
          <w:sz w:val="32"/>
          <w:szCs w:val="28"/>
        </w:rPr>
        <w:t>灯丝扫描显微成像系统（EVO）维修升级</w:t>
      </w:r>
      <w:r w:rsidR="003863F0">
        <w:rPr>
          <w:rFonts w:ascii="黑体" w:eastAsia="黑体" w:hAnsi="黑体" w:hint="eastAsia"/>
          <w:sz w:val="32"/>
          <w:szCs w:val="28"/>
        </w:rPr>
        <w:t>服务</w:t>
      </w:r>
      <w:r>
        <w:rPr>
          <w:rFonts w:ascii="黑体" w:eastAsia="黑体" w:hAnsi="黑体" w:hint="eastAsia"/>
          <w:sz w:val="32"/>
          <w:szCs w:val="28"/>
        </w:rPr>
        <w:t>采购需求</w:t>
      </w:r>
    </w:p>
    <w:p w14:paraId="08E767C2" w14:textId="77777777" w:rsidR="00F5720E" w:rsidRDefault="00A13220">
      <w:pPr>
        <w:spacing w:line="360" w:lineRule="auto"/>
        <w:ind w:firstLineChars="200" w:firstLine="560"/>
        <w:jc w:val="left"/>
        <w:rPr>
          <w:rFonts w:ascii="仿宋" w:eastAsia="仿宋" w:hAnsi="仿宋"/>
          <w:bCs/>
          <w:sz w:val="28"/>
          <w:szCs w:val="28"/>
        </w:rPr>
      </w:pPr>
      <w:r>
        <w:rPr>
          <w:rFonts w:ascii="仿宋" w:eastAsia="仿宋" w:hAnsi="仿宋" w:hint="eastAsia"/>
          <w:bCs/>
          <w:sz w:val="28"/>
          <w:szCs w:val="28"/>
        </w:rPr>
        <w:t>设备现状：EVO18扫描电镜设备升级改造项目本年度实施计划中包含设备主机等升级内容。该电镜购置于2011年，电脑主机操作系统仍然为十年前的运行环境下，与现行设备联用需要更高配置的运行环境，因此需要对原设备维修升级，现需求技术指标如下：</w:t>
      </w:r>
    </w:p>
    <w:p w14:paraId="473CE9E4" w14:textId="77777777" w:rsidR="00F5720E" w:rsidRDefault="00A13220">
      <w:pPr>
        <w:pStyle w:val="ae"/>
        <w:numPr>
          <w:ilvl w:val="0"/>
          <w:numId w:val="1"/>
        </w:numPr>
        <w:spacing w:line="360" w:lineRule="auto"/>
        <w:ind w:firstLineChars="0"/>
        <w:jc w:val="left"/>
        <w:rPr>
          <w:rFonts w:ascii="仿宋" w:eastAsia="仿宋" w:hAnsi="仿宋"/>
          <w:b/>
          <w:sz w:val="28"/>
          <w:szCs w:val="28"/>
        </w:rPr>
      </w:pPr>
      <w:bookmarkStart w:id="0" w:name="_Hlk183613620"/>
      <w:r>
        <w:rPr>
          <w:rFonts w:ascii="仿宋" w:eastAsia="仿宋" w:hAnsi="仿宋" w:hint="eastAsia"/>
          <w:b/>
          <w:sz w:val="28"/>
          <w:szCs w:val="28"/>
        </w:rPr>
        <w:t>技术指标</w:t>
      </w:r>
    </w:p>
    <w:p w14:paraId="51CFC984" w14:textId="5C8F3E65" w:rsidR="00F5720E" w:rsidRDefault="00A13220">
      <w:pPr>
        <w:spacing w:line="360" w:lineRule="auto"/>
        <w:ind w:firstLineChars="200" w:firstLine="560"/>
        <w:jc w:val="left"/>
        <w:rPr>
          <w:rFonts w:ascii="仿宋" w:eastAsia="仿宋" w:hAnsi="仿宋"/>
          <w:bCs/>
          <w:sz w:val="28"/>
          <w:szCs w:val="28"/>
        </w:rPr>
      </w:pPr>
      <w:r>
        <w:rPr>
          <w:rFonts w:ascii="仿宋" w:eastAsia="仿宋" w:hAnsi="仿宋" w:hint="eastAsia"/>
          <w:bCs/>
          <w:sz w:val="28"/>
          <w:szCs w:val="28"/>
        </w:rPr>
        <w:t>1. EVO工作站升级套件</w:t>
      </w:r>
    </w:p>
    <w:p w14:paraId="5F77F658" w14:textId="77777777" w:rsidR="00F5720E" w:rsidRDefault="00A13220">
      <w:pPr>
        <w:spacing w:line="360" w:lineRule="auto"/>
        <w:ind w:firstLineChars="200" w:firstLine="560"/>
        <w:jc w:val="left"/>
        <w:rPr>
          <w:rFonts w:ascii="仿宋" w:eastAsia="仿宋" w:hAnsi="仿宋"/>
          <w:bCs/>
          <w:sz w:val="28"/>
          <w:szCs w:val="28"/>
        </w:rPr>
      </w:pPr>
      <w:r>
        <w:rPr>
          <w:rFonts w:ascii="仿宋" w:eastAsia="仿宋" w:hAnsi="仿宋" w:hint="eastAsia"/>
          <w:bCs/>
          <w:sz w:val="28"/>
          <w:szCs w:val="28"/>
        </w:rPr>
        <w:t>预装</w:t>
      </w:r>
      <w:proofErr w:type="spellStart"/>
      <w:r>
        <w:rPr>
          <w:rFonts w:ascii="仿宋" w:eastAsia="仿宋" w:hAnsi="仿宋" w:hint="eastAsia"/>
          <w:bCs/>
          <w:sz w:val="28"/>
          <w:szCs w:val="28"/>
        </w:rPr>
        <w:t>SmartSEM</w:t>
      </w:r>
      <w:proofErr w:type="spellEnd"/>
      <w:r>
        <w:rPr>
          <w:rFonts w:ascii="仿宋" w:eastAsia="仿宋" w:hAnsi="仿宋" w:hint="eastAsia"/>
          <w:bCs/>
          <w:sz w:val="28"/>
          <w:szCs w:val="28"/>
        </w:rPr>
        <w:t xml:space="preserve"> 07.03软件包</w:t>
      </w:r>
    </w:p>
    <w:p w14:paraId="4E6D84CD" w14:textId="77777777" w:rsidR="00F5720E" w:rsidRDefault="00A13220">
      <w:pPr>
        <w:spacing w:line="360" w:lineRule="auto"/>
        <w:ind w:firstLineChars="200" w:firstLine="560"/>
        <w:jc w:val="left"/>
        <w:rPr>
          <w:rFonts w:ascii="仿宋" w:eastAsia="仿宋" w:hAnsi="仿宋"/>
          <w:bCs/>
          <w:sz w:val="28"/>
          <w:szCs w:val="28"/>
        </w:rPr>
      </w:pPr>
      <w:r>
        <w:rPr>
          <w:rFonts w:ascii="仿宋" w:eastAsia="仿宋" w:hAnsi="仿宋"/>
          <w:bCs/>
          <w:sz w:val="28"/>
          <w:szCs w:val="28"/>
        </w:rPr>
        <w:t>Intel I9-10900E</w:t>
      </w:r>
      <w:r>
        <w:rPr>
          <w:rFonts w:ascii="仿宋" w:eastAsia="仿宋" w:hAnsi="仿宋" w:hint="eastAsia"/>
          <w:bCs/>
          <w:sz w:val="28"/>
          <w:szCs w:val="28"/>
        </w:rPr>
        <w:t>处理器</w:t>
      </w:r>
    </w:p>
    <w:p w14:paraId="0AAF1B97" w14:textId="77777777" w:rsidR="00F5720E" w:rsidRDefault="00A13220">
      <w:pPr>
        <w:spacing w:line="360" w:lineRule="auto"/>
        <w:ind w:firstLineChars="200" w:firstLine="560"/>
        <w:jc w:val="left"/>
        <w:rPr>
          <w:rFonts w:ascii="仿宋" w:eastAsia="仿宋" w:hAnsi="仿宋"/>
          <w:bCs/>
          <w:sz w:val="28"/>
          <w:szCs w:val="28"/>
        </w:rPr>
      </w:pPr>
      <w:r>
        <w:rPr>
          <w:rFonts w:ascii="仿宋" w:eastAsia="仿宋" w:hAnsi="仿宋" w:hint="eastAsia"/>
          <w:bCs/>
          <w:sz w:val="28"/>
          <w:szCs w:val="28"/>
        </w:rPr>
        <w:t>内存2* 16 GB DDR4 RAM</w:t>
      </w:r>
    </w:p>
    <w:p w14:paraId="57DE446E" w14:textId="77777777" w:rsidR="00F5720E" w:rsidRDefault="00A13220">
      <w:pPr>
        <w:spacing w:line="360" w:lineRule="auto"/>
        <w:ind w:firstLineChars="200" w:firstLine="560"/>
        <w:jc w:val="left"/>
        <w:rPr>
          <w:rFonts w:ascii="仿宋" w:eastAsia="仿宋" w:hAnsi="仿宋"/>
          <w:bCs/>
          <w:sz w:val="28"/>
          <w:szCs w:val="28"/>
        </w:rPr>
      </w:pPr>
      <w:r>
        <w:rPr>
          <w:rFonts w:ascii="仿宋" w:eastAsia="仿宋" w:hAnsi="仿宋" w:hint="eastAsia"/>
          <w:bCs/>
          <w:sz w:val="28"/>
          <w:szCs w:val="28"/>
        </w:rPr>
        <w:t>存储：M2 1 TB+2个</w:t>
      </w:r>
      <w:proofErr w:type="spellStart"/>
      <w:r>
        <w:rPr>
          <w:rFonts w:ascii="仿宋" w:eastAsia="仿宋" w:hAnsi="仿宋" w:hint="eastAsia"/>
          <w:bCs/>
          <w:sz w:val="28"/>
          <w:szCs w:val="28"/>
        </w:rPr>
        <w:t>Ultrastar</w:t>
      </w:r>
      <w:proofErr w:type="spellEnd"/>
      <w:r>
        <w:rPr>
          <w:rFonts w:ascii="仿宋" w:eastAsia="仿宋" w:hAnsi="仿宋" w:hint="eastAsia"/>
          <w:bCs/>
          <w:sz w:val="28"/>
          <w:szCs w:val="28"/>
        </w:rPr>
        <w:t xml:space="preserve"> 6 TB</w:t>
      </w:r>
    </w:p>
    <w:p w14:paraId="4D048A14" w14:textId="77777777" w:rsidR="00F5720E" w:rsidRDefault="00A13220">
      <w:pPr>
        <w:spacing w:line="360" w:lineRule="auto"/>
        <w:ind w:firstLineChars="200" w:firstLine="560"/>
        <w:jc w:val="left"/>
        <w:rPr>
          <w:rFonts w:ascii="仿宋" w:eastAsia="仿宋" w:hAnsi="仿宋"/>
          <w:bCs/>
          <w:sz w:val="28"/>
          <w:szCs w:val="28"/>
        </w:rPr>
      </w:pPr>
      <w:r>
        <w:rPr>
          <w:rFonts w:ascii="仿宋" w:eastAsia="仿宋" w:hAnsi="仿宋" w:hint="eastAsia"/>
          <w:bCs/>
          <w:sz w:val="28"/>
          <w:szCs w:val="28"/>
        </w:rPr>
        <w:t>显卡：</w:t>
      </w:r>
      <w:r>
        <w:rPr>
          <w:rFonts w:ascii="仿宋" w:eastAsia="仿宋" w:hAnsi="仿宋"/>
          <w:bCs/>
          <w:sz w:val="28"/>
          <w:szCs w:val="28"/>
        </w:rPr>
        <w:t>NVidia Quadro T1000</w:t>
      </w:r>
    </w:p>
    <w:p w14:paraId="4DC7E455" w14:textId="77777777" w:rsidR="00F5720E" w:rsidRDefault="00A13220">
      <w:pPr>
        <w:spacing w:line="360" w:lineRule="auto"/>
        <w:ind w:firstLineChars="200" w:firstLine="560"/>
        <w:jc w:val="left"/>
        <w:rPr>
          <w:rFonts w:ascii="仿宋" w:eastAsia="仿宋" w:hAnsi="仿宋"/>
          <w:bCs/>
          <w:sz w:val="28"/>
          <w:szCs w:val="28"/>
        </w:rPr>
      </w:pPr>
      <w:r>
        <w:rPr>
          <w:rFonts w:ascii="仿宋" w:eastAsia="仿宋" w:hAnsi="仿宋" w:hint="eastAsia"/>
          <w:bCs/>
          <w:sz w:val="28"/>
          <w:szCs w:val="28"/>
        </w:rPr>
        <w:t>正版Win 10 操作系统，2个24英寸显示器</w:t>
      </w:r>
    </w:p>
    <w:p w14:paraId="7118E2B6" w14:textId="77777777" w:rsidR="00F5720E" w:rsidRDefault="00A13220">
      <w:pPr>
        <w:spacing w:line="360" w:lineRule="auto"/>
        <w:ind w:firstLineChars="200" w:firstLine="560"/>
        <w:jc w:val="left"/>
        <w:rPr>
          <w:rFonts w:ascii="仿宋" w:eastAsia="仿宋" w:hAnsi="仿宋"/>
          <w:bCs/>
          <w:sz w:val="28"/>
          <w:szCs w:val="28"/>
        </w:rPr>
      </w:pPr>
      <w:r>
        <w:rPr>
          <w:rFonts w:ascii="仿宋" w:eastAsia="仿宋" w:hAnsi="仿宋" w:hint="eastAsia"/>
          <w:bCs/>
          <w:sz w:val="28"/>
          <w:szCs w:val="28"/>
        </w:rPr>
        <w:t>2.安装包</w:t>
      </w:r>
    </w:p>
    <w:p w14:paraId="79AFE0B5" w14:textId="77777777" w:rsidR="00F5720E" w:rsidRDefault="00A13220">
      <w:pPr>
        <w:spacing w:line="360" w:lineRule="auto"/>
        <w:ind w:firstLineChars="200" w:firstLine="560"/>
        <w:jc w:val="left"/>
        <w:rPr>
          <w:rFonts w:ascii="仿宋" w:eastAsia="仿宋" w:hAnsi="仿宋"/>
          <w:bCs/>
          <w:sz w:val="28"/>
          <w:szCs w:val="28"/>
        </w:rPr>
      </w:pPr>
      <w:r>
        <w:rPr>
          <w:rFonts w:ascii="仿宋" w:eastAsia="仿宋" w:hAnsi="仿宋" w:hint="eastAsia"/>
          <w:bCs/>
          <w:sz w:val="28"/>
          <w:szCs w:val="28"/>
        </w:rPr>
        <w:t>含接线及EVO 钨灯丝摄像头线</w:t>
      </w:r>
    </w:p>
    <w:p w14:paraId="03FF4A90" w14:textId="77777777" w:rsidR="00F5720E" w:rsidRDefault="00A13220">
      <w:pPr>
        <w:spacing w:line="360" w:lineRule="auto"/>
        <w:jc w:val="left"/>
        <w:rPr>
          <w:rFonts w:ascii="仿宋" w:eastAsia="仿宋" w:hAnsi="仿宋"/>
          <w:b/>
          <w:sz w:val="28"/>
          <w:szCs w:val="28"/>
        </w:rPr>
      </w:pPr>
      <w:r>
        <w:rPr>
          <w:rFonts w:ascii="仿宋" w:eastAsia="仿宋" w:hAnsi="仿宋" w:hint="eastAsia"/>
          <w:b/>
          <w:sz w:val="28"/>
          <w:szCs w:val="28"/>
        </w:rPr>
        <w:t>二、售后要求</w:t>
      </w:r>
    </w:p>
    <w:p w14:paraId="520DFD35" w14:textId="77777777" w:rsidR="00F5720E" w:rsidRDefault="00A13220">
      <w:pPr>
        <w:spacing w:line="360" w:lineRule="auto"/>
        <w:ind w:firstLineChars="200" w:firstLine="560"/>
        <w:jc w:val="left"/>
        <w:rPr>
          <w:rFonts w:ascii="仿宋" w:eastAsia="仿宋" w:hAnsi="仿宋"/>
          <w:bCs/>
          <w:sz w:val="28"/>
          <w:szCs w:val="28"/>
        </w:rPr>
      </w:pPr>
      <w:r>
        <w:rPr>
          <w:rFonts w:ascii="仿宋" w:eastAsia="仿宋" w:hAnsi="仿宋"/>
          <w:bCs/>
          <w:sz w:val="28"/>
          <w:szCs w:val="28"/>
        </w:rPr>
        <w:t>1.</w:t>
      </w:r>
      <w:r>
        <w:rPr>
          <w:rFonts w:ascii="仿宋" w:eastAsia="仿宋" w:hAnsi="仿宋" w:hint="eastAsia"/>
          <w:bCs/>
          <w:sz w:val="28"/>
          <w:szCs w:val="28"/>
        </w:rPr>
        <w:t>交货地点：用户指定位置</w:t>
      </w:r>
    </w:p>
    <w:p w14:paraId="7DB7B4EA" w14:textId="77777777" w:rsidR="00F5720E" w:rsidRDefault="00A13220">
      <w:pPr>
        <w:spacing w:line="360" w:lineRule="auto"/>
        <w:ind w:firstLineChars="200" w:firstLine="560"/>
        <w:jc w:val="left"/>
        <w:rPr>
          <w:rFonts w:ascii="仿宋" w:eastAsia="仿宋" w:hAnsi="仿宋"/>
          <w:bCs/>
          <w:sz w:val="28"/>
          <w:szCs w:val="28"/>
        </w:rPr>
      </w:pPr>
      <w:r>
        <w:rPr>
          <w:rFonts w:ascii="仿宋" w:eastAsia="仿宋" w:hAnsi="仿宋"/>
          <w:bCs/>
          <w:sz w:val="28"/>
          <w:szCs w:val="28"/>
        </w:rPr>
        <w:t>2.</w:t>
      </w:r>
      <w:r>
        <w:rPr>
          <w:rFonts w:ascii="仿宋" w:eastAsia="仿宋" w:hAnsi="仿宋" w:hint="eastAsia"/>
          <w:bCs/>
          <w:sz w:val="28"/>
          <w:szCs w:val="28"/>
        </w:rPr>
        <w:t>安装调试：到货后进行安装、调试、培训，直到保障设备正常运行，如果出现问题需现场解决。</w:t>
      </w:r>
    </w:p>
    <w:p w14:paraId="619F01B5" w14:textId="77777777" w:rsidR="00F5720E" w:rsidRDefault="00A13220">
      <w:pPr>
        <w:spacing w:line="360" w:lineRule="auto"/>
        <w:ind w:firstLineChars="200" w:firstLine="560"/>
        <w:jc w:val="left"/>
        <w:rPr>
          <w:rFonts w:ascii="仿宋" w:eastAsia="仿宋" w:hAnsi="仿宋"/>
          <w:bCs/>
          <w:sz w:val="28"/>
          <w:szCs w:val="28"/>
        </w:rPr>
      </w:pPr>
      <w:r>
        <w:rPr>
          <w:rFonts w:ascii="仿宋" w:eastAsia="仿宋" w:hAnsi="仿宋" w:hint="eastAsia"/>
          <w:bCs/>
          <w:sz w:val="28"/>
          <w:szCs w:val="28"/>
        </w:rPr>
        <w:t>3，维修安装期间需要派驻设备原厂资深维修工程师（5年以上资历）入场服务。</w:t>
      </w:r>
    </w:p>
    <w:p w14:paraId="0BA46CF9" w14:textId="77777777" w:rsidR="00F5720E" w:rsidRDefault="00A13220">
      <w:pPr>
        <w:spacing w:line="360" w:lineRule="auto"/>
        <w:ind w:firstLineChars="200" w:firstLine="560"/>
        <w:jc w:val="left"/>
        <w:rPr>
          <w:rFonts w:ascii="仿宋" w:eastAsia="仿宋" w:hAnsi="仿宋"/>
          <w:bCs/>
          <w:sz w:val="28"/>
          <w:szCs w:val="28"/>
        </w:rPr>
      </w:pPr>
      <w:r>
        <w:rPr>
          <w:rFonts w:ascii="仿宋" w:eastAsia="仿宋" w:hAnsi="仿宋" w:hint="eastAsia"/>
          <w:bCs/>
          <w:sz w:val="28"/>
          <w:szCs w:val="28"/>
        </w:rPr>
        <w:t>4.由双方共同组织验收，用户为仪器设备的安装、调试、培训</w:t>
      </w:r>
      <w:r>
        <w:rPr>
          <w:rFonts w:ascii="仿宋" w:eastAsia="仿宋" w:hAnsi="仿宋" w:hint="eastAsia"/>
          <w:bCs/>
          <w:sz w:val="28"/>
          <w:szCs w:val="28"/>
        </w:rPr>
        <w:lastRenderedPageBreak/>
        <w:t>提供必要的协助和支持，培训结束后双方签订验收报告。</w:t>
      </w:r>
    </w:p>
    <w:p w14:paraId="3DF53897" w14:textId="77777777" w:rsidR="00F5720E" w:rsidRDefault="00A13220">
      <w:pPr>
        <w:spacing w:line="360" w:lineRule="auto"/>
        <w:ind w:firstLineChars="200" w:firstLine="560"/>
        <w:jc w:val="left"/>
        <w:rPr>
          <w:rFonts w:ascii="仿宋" w:eastAsia="仿宋" w:hAnsi="仿宋"/>
          <w:bCs/>
          <w:sz w:val="28"/>
          <w:szCs w:val="28"/>
        </w:rPr>
      </w:pPr>
      <w:r>
        <w:rPr>
          <w:rFonts w:ascii="仿宋" w:eastAsia="仿宋" w:hAnsi="仿宋" w:hint="eastAsia"/>
          <w:bCs/>
          <w:sz w:val="28"/>
          <w:szCs w:val="28"/>
        </w:rPr>
        <w:t>5</w:t>
      </w:r>
      <w:r>
        <w:rPr>
          <w:rFonts w:ascii="仿宋" w:eastAsia="仿宋" w:hAnsi="仿宋"/>
          <w:bCs/>
          <w:sz w:val="28"/>
          <w:szCs w:val="28"/>
        </w:rPr>
        <w:t>.</w:t>
      </w:r>
      <w:r>
        <w:rPr>
          <w:rFonts w:ascii="仿宋" w:eastAsia="仿宋" w:hAnsi="仿宋" w:hint="eastAsia"/>
          <w:bCs/>
          <w:sz w:val="28"/>
          <w:szCs w:val="28"/>
        </w:rPr>
        <w:t>保修期:提供为期6个月的保修(人为损坏及消耗品除外)，保修期自验收合格双方签字之日起计算。</w:t>
      </w:r>
    </w:p>
    <w:p w14:paraId="0388D22D" w14:textId="63D6AE42" w:rsidR="00F5720E" w:rsidRDefault="00A13220">
      <w:pPr>
        <w:spacing w:line="360" w:lineRule="auto"/>
        <w:ind w:firstLineChars="200" w:firstLine="560"/>
        <w:jc w:val="left"/>
        <w:rPr>
          <w:rFonts w:ascii="仿宋" w:eastAsia="仿宋" w:hAnsi="仿宋"/>
          <w:bCs/>
          <w:sz w:val="28"/>
          <w:szCs w:val="28"/>
        </w:rPr>
      </w:pPr>
      <w:r>
        <w:rPr>
          <w:rFonts w:ascii="仿宋" w:eastAsia="仿宋" w:hAnsi="仿宋" w:hint="eastAsia"/>
          <w:bCs/>
          <w:sz w:val="28"/>
          <w:szCs w:val="28"/>
        </w:rPr>
        <w:t>6</w:t>
      </w:r>
      <w:r>
        <w:rPr>
          <w:rFonts w:ascii="仿宋" w:eastAsia="仿宋" w:hAnsi="仿宋"/>
          <w:bCs/>
          <w:sz w:val="28"/>
          <w:szCs w:val="28"/>
        </w:rPr>
        <w:t>.</w:t>
      </w:r>
      <w:r>
        <w:rPr>
          <w:rFonts w:ascii="等线" w:eastAsia="等线" w:hAnsi="等线" w:cs="宋体" w:hint="eastAsia"/>
          <w:color w:val="000000"/>
          <w:kern w:val="0"/>
          <w:sz w:val="22"/>
          <w:szCs w:val="22"/>
        </w:rPr>
        <w:t xml:space="preserve"> </w:t>
      </w:r>
      <w:r w:rsidR="00087564" w:rsidRPr="00087564">
        <w:rPr>
          <w:rFonts w:ascii="仿宋" w:eastAsia="仿宋" w:hAnsi="仿宋" w:hint="eastAsia"/>
          <w:bCs/>
          <w:sz w:val="28"/>
          <w:szCs w:val="28"/>
        </w:rPr>
        <w:t>供应商</w:t>
      </w:r>
      <w:r>
        <w:rPr>
          <w:rFonts w:ascii="仿宋" w:eastAsia="仿宋" w:hAnsi="仿宋" w:hint="eastAsia"/>
          <w:bCs/>
          <w:sz w:val="28"/>
          <w:szCs w:val="28"/>
        </w:rPr>
        <w:t>提供售后服务热线，报告设备的维修需求，或进行其他相关事宜问询（如技术咨询，应用支持，索取产品信息等）。</w:t>
      </w:r>
    </w:p>
    <w:p w14:paraId="7A6E7432" w14:textId="0192BAC6" w:rsidR="00F5720E" w:rsidRDefault="00A13220">
      <w:pPr>
        <w:spacing w:line="360" w:lineRule="auto"/>
        <w:ind w:firstLineChars="200" w:firstLine="560"/>
        <w:jc w:val="left"/>
        <w:rPr>
          <w:rFonts w:ascii="仿宋" w:eastAsia="仿宋" w:hAnsi="仿宋"/>
          <w:sz w:val="28"/>
          <w:szCs w:val="28"/>
        </w:rPr>
      </w:pPr>
      <w:r>
        <w:rPr>
          <w:rFonts w:ascii="仿宋" w:eastAsia="仿宋" w:hAnsi="仿宋" w:hint="eastAsia"/>
          <w:bCs/>
          <w:sz w:val="28"/>
          <w:szCs w:val="28"/>
        </w:rPr>
        <w:t>7.</w:t>
      </w:r>
      <w:r>
        <w:rPr>
          <w:rFonts w:hint="eastAsia"/>
        </w:rPr>
        <w:t xml:space="preserve"> </w:t>
      </w:r>
      <w:bookmarkStart w:id="1" w:name="_GoBack"/>
      <w:r w:rsidR="005D56AC" w:rsidRPr="008729B7">
        <w:rPr>
          <w:rFonts w:ascii="仿宋" w:eastAsia="仿宋" w:hAnsi="仿宋" w:hint="eastAsia"/>
          <w:bCs/>
          <w:sz w:val="28"/>
          <w:szCs w:val="28"/>
        </w:rPr>
        <w:t>供应商</w:t>
      </w:r>
      <w:r>
        <w:rPr>
          <w:rFonts w:ascii="仿宋" w:eastAsia="仿宋" w:hAnsi="仿宋" w:hint="eastAsia"/>
          <w:bCs/>
          <w:sz w:val="28"/>
          <w:szCs w:val="28"/>
        </w:rPr>
        <w:t>需</w:t>
      </w:r>
      <w:bookmarkEnd w:id="1"/>
      <w:r>
        <w:rPr>
          <w:rFonts w:ascii="仿宋" w:eastAsia="仿宋" w:hAnsi="仿宋" w:hint="eastAsia"/>
          <w:bCs/>
          <w:sz w:val="28"/>
          <w:szCs w:val="28"/>
        </w:rPr>
        <w:t>具备国内售后服务网点。</w:t>
      </w:r>
      <w:bookmarkEnd w:id="0"/>
    </w:p>
    <w:sectPr w:rsidR="00F5720E">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57EA6" w14:textId="77777777" w:rsidR="008A41A1" w:rsidRDefault="008A41A1">
      <w:r>
        <w:separator/>
      </w:r>
    </w:p>
  </w:endnote>
  <w:endnote w:type="continuationSeparator" w:id="0">
    <w:p w14:paraId="0A8EBDF7" w14:textId="77777777" w:rsidR="008A41A1" w:rsidRDefault="008A4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1AB79" w14:textId="77777777" w:rsidR="008A41A1" w:rsidRDefault="008A41A1">
      <w:r>
        <w:separator/>
      </w:r>
    </w:p>
  </w:footnote>
  <w:footnote w:type="continuationSeparator" w:id="0">
    <w:p w14:paraId="09ED8C67" w14:textId="77777777" w:rsidR="008A41A1" w:rsidRDefault="008A4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F171C" w14:textId="23465749" w:rsidR="00F5720E" w:rsidRDefault="00A13220">
    <w:pPr>
      <w:pStyle w:val="a9"/>
    </w:pPr>
    <w:r>
      <w:rPr>
        <w:rFonts w:hint="eastAsia"/>
      </w:rPr>
      <w:t>附件</w:t>
    </w:r>
    <w:r w:rsidR="00404934">
      <w:t>2</w:t>
    </w:r>
    <w:r>
      <w:rPr>
        <w:rFonts w:hint="eastAsia"/>
      </w:rPr>
      <w:t>：采购需求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6C484F"/>
    <w:multiLevelType w:val="multilevel"/>
    <w:tmpl w:val="736C484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Q0YWIzNWFkYTFlODdkNjQyMjZlMDNiM2VjMjEzNzIifQ=="/>
  </w:docVars>
  <w:rsids>
    <w:rsidRoot w:val="006B3643"/>
    <w:rsid w:val="00064662"/>
    <w:rsid w:val="00073E31"/>
    <w:rsid w:val="00087564"/>
    <w:rsid w:val="00087DD9"/>
    <w:rsid w:val="00090ABD"/>
    <w:rsid w:val="000A092D"/>
    <w:rsid w:val="000A68D3"/>
    <w:rsid w:val="000C5BBC"/>
    <w:rsid w:val="000D3FA0"/>
    <w:rsid w:val="000F3F4E"/>
    <w:rsid w:val="001244E6"/>
    <w:rsid w:val="00156C57"/>
    <w:rsid w:val="00166327"/>
    <w:rsid w:val="001738A5"/>
    <w:rsid w:val="00183C11"/>
    <w:rsid w:val="001B1E66"/>
    <w:rsid w:val="001B7D3B"/>
    <w:rsid w:val="001E6364"/>
    <w:rsid w:val="001F34B5"/>
    <w:rsid w:val="00262B05"/>
    <w:rsid w:val="002D1555"/>
    <w:rsid w:val="002F3D4D"/>
    <w:rsid w:val="00333CD5"/>
    <w:rsid w:val="0036063C"/>
    <w:rsid w:val="0037652E"/>
    <w:rsid w:val="003863F0"/>
    <w:rsid w:val="003B15BF"/>
    <w:rsid w:val="00400E34"/>
    <w:rsid w:val="00404934"/>
    <w:rsid w:val="00406652"/>
    <w:rsid w:val="00412056"/>
    <w:rsid w:val="00421C1E"/>
    <w:rsid w:val="00485CC0"/>
    <w:rsid w:val="00494DA2"/>
    <w:rsid w:val="005153AF"/>
    <w:rsid w:val="00517F4F"/>
    <w:rsid w:val="005601D3"/>
    <w:rsid w:val="00595773"/>
    <w:rsid w:val="005A6F93"/>
    <w:rsid w:val="005C6249"/>
    <w:rsid w:val="005C7A69"/>
    <w:rsid w:val="005D56AC"/>
    <w:rsid w:val="00617164"/>
    <w:rsid w:val="006B3643"/>
    <w:rsid w:val="006F0A5C"/>
    <w:rsid w:val="0073754F"/>
    <w:rsid w:val="00751EED"/>
    <w:rsid w:val="0076158C"/>
    <w:rsid w:val="00773A24"/>
    <w:rsid w:val="00782E31"/>
    <w:rsid w:val="007A4C89"/>
    <w:rsid w:val="007B08EC"/>
    <w:rsid w:val="007E081C"/>
    <w:rsid w:val="00802625"/>
    <w:rsid w:val="008055D9"/>
    <w:rsid w:val="008729B7"/>
    <w:rsid w:val="00874CF1"/>
    <w:rsid w:val="00882EC8"/>
    <w:rsid w:val="008A41A1"/>
    <w:rsid w:val="008F45F7"/>
    <w:rsid w:val="00921629"/>
    <w:rsid w:val="00934D8D"/>
    <w:rsid w:val="00946424"/>
    <w:rsid w:val="00951601"/>
    <w:rsid w:val="00956C32"/>
    <w:rsid w:val="00965F64"/>
    <w:rsid w:val="00996772"/>
    <w:rsid w:val="009A05B0"/>
    <w:rsid w:val="00A13220"/>
    <w:rsid w:val="00A15B3A"/>
    <w:rsid w:val="00A201CE"/>
    <w:rsid w:val="00A37218"/>
    <w:rsid w:val="00AC20AD"/>
    <w:rsid w:val="00AC45B4"/>
    <w:rsid w:val="00B26253"/>
    <w:rsid w:val="00B44987"/>
    <w:rsid w:val="00BB4399"/>
    <w:rsid w:val="00BC07D4"/>
    <w:rsid w:val="00BE630D"/>
    <w:rsid w:val="00BF0B75"/>
    <w:rsid w:val="00C3269A"/>
    <w:rsid w:val="00C4303A"/>
    <w:rsid w:val="00CC78D1"/>
    <w:rsid w:val="00D33FB5"/>
    <w:rsid w:val="00D50023"/>
    <w:rsid w:val="00D50AF3"/>
    <w:rsid w:val="00D51CAB"/>
    <w:rsid w:val="00D83DB1"/>
    <w:rsid w:val="00D86B53"/>
    <w:rsid w:val="00DA6537"/>
    <w:rsid w:val="00DB7D23"/>
    <w:rsid w:val="00DD4893"/>
    <w:rsid w:val="00DE1D5A"/>
    <w:rsid w:val="00E66E5B"/>
    <w:rsid w:val="00EC63F9"/>
    <w:rsid w:val="00EE3988"/>
    <w:rsid w:val="00F12F0A"/>
    <w:rsid w:val="00F206CF"/>
    <w:rsid w:val="00F37771"/>
    <w:rsid w:val="00F5720E"/>
    <w:rsid w:val="00F65C27"/>
    <w:rsid w:val="00F71EAB"/>
    <w:rsid w:val="00F81A2B"/>
    <w:rsid w:val="00FA23F8"/>
    <w:rsid w:val="00FA256D"/>
    <w:rsid w:val="00FB0A76"/>
    <w:rsid w:val="00FD6EF1"/>
    <w:rsid w:val="0E821327"/>
    <w:rsid w:val="0F2807D9"/>
    <w:rsid w:val="0F4F2697"/>
    <w:rsid w:val="6F170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DE4E"/>
  <w15:docId w15:val="{59F5E4C7-7C04-4043-9C87-E77B47AB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6" w:lineRule="auto"/>
      <w:outlineLvl w:val="0"/>
    </w:pPr>
    <w:rPr>
      <w:b/>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uiPriority w:val="99"/>
    <w:qFormat/>
    <w:rPr>
      <w:rFonts w:ascii="Times New Roman" w:eastAsia="宋体" w:hAnsi="Times New Roman" w:cs="Times New Roman"/>
      <w:b/>
      <w:kern w:val="44"/>
      <w:sz w:val="44"/>
      <w:szCs w:val="44"/>
    </w:rPr>
  </w:style>
  <w:style w:type="paragraph" w:styleId="ae">
    <w:name w:val="List Paragraph"/>
    <w:basedOn w:val="a"/>
    <w:uiPriority w:val="34"/>
    <w:qFormat/>
    <w:pPr>
      <w:ind w:firstLineChars="200" w:firstLine="420"/>
    </w:pPr>
  </w:style>
  <w:style w:type="character" w:customStyle="1" w:styleId="a4">
    <w:name w:val="批注文字 字符"/>
    <w:basedOn w:val="a0"/>
    <w:link w:val="a3"/>
    <w:uiPriority w:val="99"/>
    <w:semiHidden/>
    <w:qFormat/>
    <w:rPr>
      <w:rFonts w:ascii="Times New Roman" w:eastAsia="宋体" w:hAnsi="Times New Roman" w:cs="Times New Roman"/>
      <w:szCs w:val="21"/>
    </w:rPr>
  </w:style>
  <w:style w:type="character" w:customStyle="1" w:styleId="ac">
    <w:name w:val="批注主题 字符"/>
    <w:basedOn w:val="a4"/>
    <w:link w:val="ab"/>
    <w:uiPriority w:val="99"/>
    <w:semiHidden/>
    <w:qFormat/>
    <w:rPr>
      <w:rFonts w:ascii="Times New Roman" w:eastAsia="宋体" w:hAnsi="Times New Roman" w:cs="Times New Roman"/>
      <w:b/>
      <w:bCs/>
      <w:szCs w:val="21"/>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 li</dc:creator>
  <cp:lastModifiedBy>yuan li</cp:lastModifiedBy>
  <cp:revision>115</cp:revision>
  <dcterms:created xsi:type="dcterms:W3CDTF">2024-06-27T07:17:00Z</dcterms:created>
  <dcterms:modified xsi:type="dcterms:W3CDTF">2024-12-02T08:47:00Z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8644266A4057492E88A9E36538F7DB4C_13</vt:lpwstr>
  </property>
</Properties>
</file>