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61EAA" w14:textId="7DD42998" w:rsidR="00751EED" w:rsidRPr="00751EED" w:rsidRDefault="00751EED" w:rsidP="00934D8D">
      <w:pPr>
        <w:spacing w:line="360" w:lineRule="auto"/>
        <w:ind w:firstLineChars="800" w:firstLine="2560"/>
        <w:jc w:val="left"/>
        <w:rPr>
          <w:rFonts w:ascii="仿宋" w:eastAsia="仿宋" w:hAnsi="仿宋"/>
          <w:bCs/>
          <w:sz w:val="28"/>
          <w:szCs w:val="28"/>
        </w:rPr>
      </w:pPr>
      <w:r w:rsidRPr="005B7EBF">
        <w:rPr>
          <w:rFonts w:ascii="黑体" w:eastAsia="黑体" w:hAnsi="黑体" w:hint="eastAsia"/>
          <w:bCs/>
          <w:kern w:val="44"/>
          <w:sz w:val="32"/>
          <w:szCs w:val="28"/>
        </w:rPr>
        <w:t>透反射偏光显微镜</w:t>
      </w:r>
      <w:r w:rsidR="00F82AD7">
        <w:rPr>
          <w:rFonts w:ascii="黑体" w:eastAsia="黑体" w:hAnsi="黑体" w:hint="eastAsia"/>
          <w:bCs/>
          <w:kern w:val="44"/>
          <w:sz w:val="32"/>
          <w:szCs w:val="28"/>
        </w:rPr>
        <w:t>采购需求</w:t>
      </w:r>
      <w:bookmarkStart w:id="0" w:name="_GoBack"/>
      <w:bookmarkEnd w:id="0"/>
    </w:p>
    <w:p w14:paraId="473CE9E4" w14:textId="7F88C6F8" w:rsidR="00087DD9" w:rsidRDefault="00073E31" w:rsidP="00934D8D">
      <w:pPr>
        <w:pStyle w:val="ae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技术指标</w:t>
      </w:r>
    </w:p>
    <w:p w14:paraId="38E059E1" w14:textId="0DE6F9F3" w:rsidR="00751EED" w:rsidRPr="00751EED" w:rsidRDefault="00751EED" w:rsidP="00934D8D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751EED">
        <w:rPr>
          <w:rFonts w:ascii="仿宋" w:eastAsia="仿宋" w:hAnsi="仿宋" w:hint="eastAsia"/>
          <w:sz w:val="24"/>
          <w:szCs w:val="24"/>
        </w:rPr>
        <w:t>1、显微镜放大倍数</w:t>
      </w:r>
      <w:r w:rsidR="006F0A5C">
        <w:rPr>
          <w:rFonts w:ascii="仿宋" w:eastAsia="仿宋" w:hAnsi="仿宋" w:hint="eastAsia"/>
          <w:sz w:val="24"/>
          <w:szCs w:val="24"/>
        </w:rPr>
        <w:t>：</w:t>
      </w:r>
      <w:r w:rsidRPr="00751EED">
        <w:rPr>
          <w:rFonts w:ascii="仿宋" w:eastAsia="仿宋" w:hAnsi="仿宋" w:hint="eastAsia"/>
          <w:sz w:val="24"/>
          <w:szCs w:val="24"/>
        </w:rPr>
        <w:t>50倍-500倍，满足透、反射偏光、锥光观察需要。</w:t>
      </w:r>
    </w:p>
    <w:p w14:paraId="11E4E23C" w14:textId="77777777" w:rsidR="00751EED" w:rsidRPr="00DA6537" w:rsidRDefault="00751EED" w:rsidP="00934D8D">
      <w:pPr>
        <w:spacing w:line="360" w:lineRule="auto"/>
        <w:ind w:firstLineChars="200" w:firstLine="482"/>
        <w:jc w:val="left"/>
        <w:rPr>
          <w:rFonts w:ascii="仿宋" w:eastAsia="仿宋" w:hAnsi="仿宋"/>
          <w:b/>
          <w:sz w:val="24"/>
          <w:szCs w:val="24"/>
        </w:rPr>
      </w:pPr>
      <w:r w:rsidRPr="00DA6537">
        <w:rPr>
          <w:rFonts w:ascii="仿宋" w:eastAsia="仿宋" w:hAnsi="仿宋" w:hint="eastAsia"/>
          <w:b/>
          <w:sz w:val="24"/>
          <w:szCs w:val="24"/>
        </w:rPr>
        <w:t>*2、透射及反射照明系统:</w:t>
      </w:r>
      <w:r w:rsidRPr="00DA6537">
        <w:rPr>
          <w:rFonts w:ascii="仿宋" w:eastAsia="仿宋" w:hAnsi="仿宋" w:hint="eastAsia"/>
          <w:b/>
          <w:sz w:val="24"/>
          <w:szCs w:val="24"/>
        </w:rPr>
        <w:tab/>
        <w:t>12V-50W 卤素灯，内置12V-50W 变压哭; 透射和反射照明一键切换;内置复眼照明透镜阵列；内置NCB11, ND8滤光片</w:t>
      </w:r>
    </w:p>
    <w:p w14:paraId="14C7D4F1" w14:textId="51D87049" w:rsidR="00751EED" w:rsidRPr="00751EED" w:rsidRDefault="00751EED" w:rsidP="00934D8D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751EED">
        <w:rPr>
          <w:rFonts w:ascii="仿宋" w:eastAsia="仿宋" w:hAnsi="仿宋" w:hint="eastAsia"/>
          <w:sz w:val="24"/>
          <w:szCs w:val="24"/>
        </w:rPr>
        <w:t>3、聚焦机构:同轴粗/微调焦钮，聚焦行程: 30mm; 粗调: 14mm /每转; 微调: 0.1mm/转; 最小读数1μm</w:t>
      </w:r>
    </w:p>
    <w:p w14:paraId="5140DD6B" w14:textId="77777777" w:rsidR="00751EED" w:rsidRPr="00751EED" w:rsidRDefault="00751EED" w:rsidP="00934D8D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751EED">
        <w:rPr>
          <w:rFonts w:ascii="仿宋" w:eastAsia="仿宋" w:hAnsi="仿宋" w:hint="eastAsia"/>
          <w:sz w:val="24"/>
          <w:szCs w:val="24"/>
        </w:rPr>
        <w:t>4、目镜:10x (F.O.V. 22mm)一对, 其中一只带十字刻度10X目镜；</w:t>
      </w:r>
    </w:p>
    <w:p w14:paraId="407B30BB" w14:textId="77777777" w:rsidR="00751EED" w:rsidRPr="00751EED" w:rsidRDefault="00751EED" w:rsidP="00934D8D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751EED">
        <w:rPr>
          <w:rFonts w:ascii="仿宋" w:eastAsia="仿宋" w:hAnsi="仿宋" w:hint="eastAsia"/>
          <w:sz w:val="24"/>
          <w:szCs w:val="24"/>
        </w:rPr>
        <w:t>5、三目镜筒:偏光专用三目镜筒，观察/摄影：100/0;20/80;0/100</w:t>
      </w:r>
      <w:proofErr w:type="gramStart"/>
      <w:r w:rsidRPr="00751EED">
        <w:rPr>
          <w:rFonts w:ascii="仿宋" w:eastAsia="仿宋" w:hAnsi="仿宋" w:hint="eastAsia"/>
          <w:sz w:val="24"/>
          <w:szCs w:val="24"/>
        </w:rPr>
        <w:t>三</w:t>
      </w:r>
      <w:proofErr w:type="gramEnd"/>
      <w:r w:rsidRPr="00751EED">
        <w:rPr>
          <w:rFonts w:ascii="仿宋" w:eastAsia="仿宋" w:hAnsi="仿宋" w:hint="eastAsia"/>
          <w:sz w:val="24"/>
          <w:szCs w:val="24"/>
        </w:rPr>
        <w:t>种分光模式</w:t>
      </w:r>
    </w:p>
    <w:p w14:paraId="51094E20" w14:textId="77777777" w:rsidR="00751EED" w:rsidRPr="00751EED" w:rsidRDefault="00751EED" w:rsidP="00934D8D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751EED">
        <w:rPr>
          <w:rFonts w:ascii="仿宋" w:eastAsia="仿宋" w:hAnsi="仿宋" w:hint="eastAsia"/>
          <w:sz w:val="24"/>
          <w:szCs w:val="24"/>
        </w:rPr>
        <w:t>6、中间管:内置</w:t>
      </w:r>
      <w:proofErr w:type="gramStart"/>
      <w:r w:rsidRPr="00751EED">
        <w:rPr>
          <w:rFonts w:ascii="仿宋" w:eastAsia="仿宋" w:hAnsi="仿宋" w:hint="eastAsia"/>
          <w:sz w:val="24"/>
          <w:szCs w:val="24"/>
        </w:rPr>
        <w:t>勃</w:t>
      </w:r>
      <w:proofErr w:type="gramEnd"/>
      <w:r w:rsidRPr="00751EED">
        <w:rPr>
          <w:rFonts w:ascii="仿宋" w:eastAsia="仿宋" w:hAnsi="仿宋" w:hint="eastAsia"/>
          <w:sz w:val="24"/>
          <w:szCs w:val="24"/>
        </w:rPr>
        <w:t>特兰透镜满足锥光观察需要（可转出）; 内置检偏器、补偿片.</w:t>
      </w:r>
    </w:p>
    <w:p w14:paraId="6D06F372" w14:textId="77777777" w:rsidR="00751EED" w:rsidRPr="00751EED" w:rsidRDefault="00751EED" w:rsidP="00934D8D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751EED">
        <w:rPr>
          <w:rFonts w:ascii="仿宋" w:eastAsia="仿宋" w:hAnsi="仿宋" w:hint="eastAsia"/>
          <w:sz w:val="24"/>
          <w:szCs w:val="24"/>
        </w:rPr>
        <w:t xml:space="preserve">7、检偏器:可360°旋转; </w:t>
      </w:r>
      <w:proofErr w:type="gramStart"/>
      <w:r w:rsidRPr="00751EED">
        <w:rPr>
          <w:rFonts w:ascii="仿宋" w:eastAsia="仿宋" w:hAnsi="仿宋" w:hint="eastAsia"/>
          <w:sz w:val="24"/>
          <w:szCs w:val="24"/>
        </w:rPr>
        <w:t>最小格值</w:t>
      </w:r>
      <w:proofErr w:type="gramEnd"/>
      <w:r w:rsidRPr="00751EED">
        <w:rPr>
          <w:rFonts w:ascii="仿宋" w:eastAsia="仿宋" w:hAnsi="仿宋" w:hint="eastAsia"/>
          <w:sz w:val="24"/>
          <w:szCs w:val="24"/>
        </w:rPr>
        <w:t xml:space="preserve"> 0.1°</w:t>
      </w:r>
    </w:p>
    <w:p w14:paraId="3EB643BE" w14:textId="77777777" w:rsidR="00751EED" w:rsidRPr="00751EED" w:rsidRDefault="00751EED" w:rsidP="00934D8D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751EED">
        <w:rPr>
          <w:rFonts w:ascii="仿宋" w:eastAsia="仿宋" w:hAnsi="仿宋" w:hint="eastAsia"/>
          <w:sz w:val="24"/>
          <w:szCs w:val="24"/>
        </w:rPr>
        <w:t>8、透射起偏器:固定在聚光器支座上，带刻度，可360°旋转</w:t>
      </w:r>
    </w:p>
    <w:p w14:paraId="71519614" w14:textId="77777777" w:rsidR="00751EED" w:rsidRPr="00751EED" w:rsidRDefault="00751EED" w:rsidP="00934D8D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751EED">
        <w:rPr>
          <w:rFonts w:ascii="仿宋" w:eastAsia="仿宋" w:hAnsi="仿宋" w:hint="eastAsia"/>
          <w:sz w:val="24"/>
          <w:szCs w:val="24"/>
        </w:rPr>
        <w:t>9、物镜转换器:可调中心的五孔物镜转换器 ;.</w:t>
      </w:r>
    </w:p>
    <w:p w14:paraId="61F77719" w14:textId="77777777" w:rsidR="00751EED" w:rsidRPr="00751EED" w:rsidRDefault="00751EED" w:rsidP="00934D8D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751EED">
        <w:rPr>
          <w:rFonts w:ascii="仿宋" w:eastAsia="仿宋" w:hAnsi="仿宋" w:hint="eastAsia"/>
          <w:sz w:val="24"/>
          <w:szCs w:val="24"/>
        </w:rPr>
        <w:t>10、旋转圆型载物台台:高精度圆</w:t>
      </w:r>
      <w:proofErr w:type="gramStart"/>
      <w:r w:rsidRPr="00751EED">
        <w:rPr>
          <w:rFonts w:ascii="仿宋" w:eastAsia="仿宋" w:hAnsi="仿宋" w:hint="eastAsia"/>
          <w:sz w:val="24"/>
          <w:szCs w:val="24"/>
        </w:rPr>
        <w:t>刻度台</w:t>
      </w:r>
      <w:proofErr w:type="gramEnd"/>
      <w:r w:rsidRPr="00751EED">
        <w:rPr>
          <w:rFonts w:ascii="仿宋" w:eastAsia="仿宋" w:hAnsi="仿宋" w:hint="eastAsia"/>
          <w:sz w:val="24"/>
          <w:szCs w:val="24"/>
        </w:rPr>
        <w:t xml:space="preserve">.360°旋转;可定位. </w:t>
      </w:r>
      <w:proofErr w:type="gramStart"/>
      <w:r w:rsidRPr="00751EED">
        <w:rPr>
          <w:rFonts w:ascii="仿宋" w:eastAsia="仿宋" w:hAnsi="仿宋" w:hint="eastAsia"/>
          <w:sz w:val="24"/>
          <w:szCs w:val="24"/>
        </w:rPr>
        <w:t>格值</w:t>
      </w:r>
      <w:proofErr w:type="gramEnd"/>
      <w:r w:rsidRPr="00751EED">
        <w:rPr>
          <w:rFonts w:ascii="仿宋" w:eastAsia="仿宋" w:hAnsi="仿宋" w:hint="eastAsia"/>
          <w:sz w:val="24"/>
          <w:szCs w:val="24"/>
        </w:rPr>
        <w:t xml:space="preserve">1°;  45°声音提示，带高精度移动标尺. </w:t>
      </w:r>
    </w:p>
    <w:p w14:paraId="6DA0E168" w14:textId="7D0AB50F" w:rsidR="00751EED" w:rsidRPr="00DA6537" w:rsidRDefault="00751EED" w:rsidP="00934D8D">
      <w:pPr>
        <w:spacing w:line="360" w:lineRule="auto"/>
        <w:ind w:firstLineChars="200" w:firstLine="482"/>
        <w:jc w:val="left"/>
        <w:rPr>
          <w:rFonts w:ascii="仿宋" w:eastAsia="仿宋" w:hAnsi="仿宋"/>
          <w:b/>
          <w:sz w:val="24"/>
          <w:szCs w:val="24"/>
        </w:rPr>
      </w:pPr>
      <w:r w:rsidRPr="00DA6537">
        <w:rPr>
          <w:rFonts w:ascii="仿宋" w:eastAsia="仿宋" w:hAnsi="仿宋" w:hint="eastAsia"/>
          <w:b/>
          <w:sz w:val="24"/>
          <w:szCs w:val="24"/>
        </w:rPr>
        <w:t>*11、聚光器:长焦距偏光聚光器，N.A.≥0.65，WD≥10mm</w:t>
      </w:r>
    </w:p>
    <w:p w14:paraId="4FF43F20" w14:textId="77777777" w:rsidR="00751EED" w:rsidRPr="00751EED" w:rsidRDefault="00751EED" w:rsidP="00934D8D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751EED">
        <w:rPr>
          <w:rFonts w:ascii="仿宋" w:eastAsia="仿宋" w:hAnsi="仿宋" w:hint="eastAsia"/>
          <w:sz w:val="24"/>
          <w:szCs w:val="24"/>
        </w:rPr>
        <w:t>12:</w:t>
      </w:r>
      <w:proofErr w:type="gramStart"/>
      <w:r w:rsidRPr="00751EED">
        <w:rPr>
          <w:rFonts w:ascii="仿宋" w:eastAsia="仿宋" w:hAnsi="仿宋" w:hint="eastAsia"/>
          <w:sz w:val="24"/>
          <w:szCs w:val="24"/>
        </w:rPr>
        <w:t>补偿片试板</w:t>
      </w:r>
      <w:proofErr w:type="gramEnd"/>
      <w:r w:rsidRPr="00751EED">
        <w:rPr>
          <w:rFonts w:ascii="仿宋" w:eastAsia="仿宋" w:hAnsi="仿宋" w:hint="eastAsia"/>
          <w:sz w:val="24"/>
          <w:szCs w:val="24"/>
        </w:rPr>
        <w:t>:</w:t>
      </w:r>
      <w:proofErr w:type="gramStart"/>
      <w:r w:rsidRPr="00751EED">
        <w:rPr>
          <w:rFonts w:ascii="仿宋" w:eastAsia="仿宋" w:hAnsi="仿宋" w:hint="eastAsia"/>
          <w:sz w:val="24"/>
          <w:szCs w:val="24"/>
        </w:rPr>
        <w:t>标配</w:t>
      </w:r>
      <w:proofErr w:type="gramEnd"/>
      <w:r w:rsidRPr="00751EED">
        <w:rPr>
          <w:rFonts w:ascii="仿宋" w:eastAsia="仿宋" w:hAnsi="仿宋" w:hint="eastAsia"/>
          <w:sz w:val="24"/>
          <w:szCs w:val="24"/>
        </w:rPr>
        <w:t>1/4λ片 &amp; 石膏试板；可选配件：石英楔子、</w:t>
      </w:r>
      <w:proofErr w:type="gramStart"/>
      <w:r w:rsidRPr="00751EED">
        <w:rPr>
          <w:rFonts w:ascii="仿宋" w:eastAsia="仿宋" w:hAnsi="仿宋" w:hint="eastAsia"/>
          <w:sz w:val="24"/>
          <w:szCs w:val="24"/>
        </w:rPr>
        <w:t>塞拿蒙</w:t>
      </w:r>
      <w:proofErr w:type="gramEnd"/>
      <w:r w:rsidRPr="00751EED">
        <w:rPr>
          <w:rFonts w:ascii="仿宋" w:eastAsia="仿宋" w:hAnsi="仿宋" w:hint="eastAsia"/>
          <w:sz w:val="24"/>
          <w:szCs w:val="24"/>
        </w:rPr>
        <w:t>补偿片</w:t>
      </w:r>
    </w:p>
    <w:p w14:paraId="6826A1A3" w14:textId="77777777" w:rsidR="00751EED" w:rsidRPr="00751EED" w:rsidRDefault="00751EED" w:rsidP="00934D8D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751EED">
        <w:rPr>
          <w:rFonts w:ascii="仿宋" w:eastAsia="仿宋" w:hAnsi="仿宋" w:hint="eastAsia"/>
          <w:sz w:val="24"/>
          <w:szCs w:val="24"/>
        </w:rPr>
        <w:t>13、反射偏光附件 落射照明器带色温片、减光片、可360°旋转起偏器。</w:t>
      </w:r>
    </w:p>
    <w:p w14:paraId="2D13E373" w14:textId="77777777" w:rsidR="00751EED" w:rsidRPr="00DA6537" w:rsidRDefault="00751EED" w:rsidP="00934D8D">
      <w:pPr>
        <w:spacing w:line="360" w:lineRule="auto"/>
        <w:ind w:firstLineChars="200" w:firstLine="482"/>
        <w:jc w:val="left"/>
        <w:rPr>
          <w:rFonts w:ascii="仿宋" w:eastAsia="仿宋" w:hAnsi="仿宋"/>
          <w:b/>
          <w:sz w:val="24"/>
          <w:szCs w:val="24"/>
        </w:rPr>
      </w:pPr>
      <w:r w:rsidRPr="00DA6537">
        <w:rPr>
          <w:rFonts w:ascii="仿宋" w:eastAsia="仿宋" w:hAnsi="仿宋" w:hint="eastAsia"/>
          <w:b/>
          <w:sz w:val="24"/>
          <w:szCs w:val="24"/>
        </w:rPr>
        <w:t>*14、偏光专用长</w:t>
      </w:r>
      <w:proofErr w:type="gramStart"/>
      <w:r w:rsidRPr="00DA6537">
        <w:rPr>
          <w:rFonts w:ascii="仿宋" w:eastAsia="仿宋" w:hAnsi="仿宋" w:hint="eastAsia"/>
          <w:b/>
          <w:sz w:val="24"/>
          <w:szCs w:val="24"/>
        </w:rPr>
        <w:t>焦距半复消</w:t>
      </w:r>
      <w:proofErr w:type="gramEnd"/>
      <w:r w:rsidRPr="00DA6537">
        <w:rPr>
          <w:rFonts w:ascii="仿宋" w:eastAsia="仿宋" w:hAnsi="仿宋" w:hint="eastAsia"/>
          <w:b/>
          <w:sz w:val="24"/>
          <w:szCs w:val="24"/>
        </w:rPr>
        <w:t>色差物镜，齐焦距离≥60mm</w:t>
      </w:r>
    </w:p>
    <w:p w14:paraId="6F098891" w14:textId="0E5C509E" w:rsidR="00751EED" w:rsidRPr="00751EED" w:rsidRDefault="00751EED" w:rsidP="00934D8D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751EED">
        <w:rPr>
          <w:rFonts w:ascii="仿宋" w:eastAsia="仿宋" w:hAnsi="仿宋" w:hint="eastAsia"/>
          <w:sz w:val="24"/>
          <w:szCs w:val="24"/>
        </w:rPr>
        <w:t>14.1 透反射专业偏光物镜5X (N.A≥0.15</w:t>
      </w:r>
      <w:r w:rsidR="00183C11">
        <w:rPr>
          <w:rFonts w:ascii="仿宋" w:eastAsia="仿宋" w:hAnsi="仿宋" w:hint="eastAsia"/>
          <w:sz w:val="24"/>
          <w:szCs w:val="24"/>
        </w:rPr>
        <w:t>，</w:t>
      </w:r>
      <w:r w:rsidRPr="00751EED">
        <w:rPr>
          <w:rFonts w:ascii="仿宋" w:eastAsia="仿宋" w:hAnsi="仿宋" w:hint="eastAsia"/>
          <w:sz w:val="24"/>
          <w:szCs w:val="24"/>
        </w:rPr>
        <w:t xml:space="preserve">W.D≥23.5mm) </w:t>
      </w:r>
    </w:p>
    <w:p w14:paraId="5BC9220D" w14:textId="7AA61940" w:rsidR="00751EED" w:rsidRPr="00751EED" w:rsidRDefault="00751EED" w:rsidP="00934D8D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751EED">
        <w:rPr>
          <w:rFonts w:ascii="仿宋" w:eastAsia="仿宋" w:hAnsi="仿宋" w:hint="eastAsia"/>
          <w:sz w:val="24"/>
          <w:szCs w:val="24"/>
        </w:rPr>
        <w:t>14.2透反射专业偏光物镜10X (N.A≥0.3</w:t>
      </w:r>
      <w:r w:rsidR="00183C11">
        <w:rPr>
          <w:rFonts w:ascii="仿宋" w:eastAsia="仿宋" w:hAnsi="仿宋" w:hint="eastAsia"/>
          <w:sz w:val="24"/>
          <w:szCs w:val="24"/>
        </w:rPr>
        <w:t>，</w:t>
      </w:r>
      <w:r w:rsidRPr="00751EED">
        <w:rPr>
          <w:rFonts w:ascii="仿宋" w:eastAsia="仿宋" w:hAnsi="仿宋" w:hint="eastAsia"/>
          <w:sz w:val="24"/>
          <w:szCs w:val="24"/>
        </w:rPr>
        <w:t>W.D≥.17.5mm)</w:t>
      </w:r>
    </w:p>
    <w:p w14:paraId="4E2C44D5" w14:textId="61706651" w:rsidR="00751EED" w:rsidRPr="00751EED" w:rsidRDefault="00751EED" w:rsidP="00934D8D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751EED">
        <w:rPr>
          <w:rFonts w:ascii="仿宋" w:eastAsia="仿宋" w:hAnsi="仿宋" w:hint="eastAsia"/>
          <w:sz w:val="24"/>
          <w:szCs w:val="24"/>
        </w:rPr>
        <w:t>14.3透反射专业偏光物镜20X (N.A≥ 0.4</w:t>
      </w:r>
      <w:r w:rsidR="00183C11">
        <w:rPr>
          <w:rFonts w:ascii="仿宋" w:eastAsia="仿宋" w:hAnsi="仿宋" w:hint="eastAsia"/>
          <w:sz w:val="24"/>
          <w:szCs w:val="24"/>
        </w:rPr>
        <w:t>，</w:t>
      </w:r>
      <w:r w:rsidRPr="00751EED">
        <w:rPr>
          <w:rFonts w:ascii="仿宋" w:eastAsia="仿宋" w:hAnsi="仿宋" w:hint="eastAsia"/>
          <w:sz w:val="24"/>
          <w:szCs w:val="24"/>
        </w:rPr>
        <w:t>W.D≥19mm)</w:t>
      </w:r>
    </w:p>
    <w:p w14:paraId="13597FBD" w14:textId="408BD2C3" w:rsidR="00751EED" w:rsidRPr="00751EED" w:rsidRDefault="00751EED" w:rsidP="00934D8D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751EED">
        <w:rPr>
          <w:rFonts w:ascii="仿宋" w:eastAsia="仿宋" w:hAnsi="仿宋" w:hint="eastAsia"/>
          <w:sz w:val="24"/>
          <w:szCs w:val="24"/>
        </w:rPr>
        <w:t>14.4透反射专业偏光物镜50X (N.A≥0.60</w:t>
      </w:r>
      <w:r w:rsidR="00183C11">
        <w:rPr>
          <w:rFonts w:ascii="仿宋" w:eastAsia="仿宋" w:hAnsi="仿宋" w:hint="eastAsia"/>
          <w:sz w:val="24"/>
          <w:szCs w:val="24"/>
        </w:rPr>
        <w:t>，</w:t>
      </w:r>
      <w:r w:rsidRPr="00751EED">
        <w:rPr>
          <w:rFonts w:ascii="仿宋" w:eastAsia="仿宋" w:hAnsi="仿宋" w:hint="eastAsia"/>
          <w:sz w:val="24"/>
          <w:szCs w:val="24"/>
        </w:rPr>
        <w:t>W.D.≥11mm)</w:t>
      </w:r>
    </w:p>
    <w:p w14:paraId="6B863FC3" w14:textId="77777777" w:rsidR="00751EED" w:rsidRPr="00751EED" w:rsidRDefault="00751EED" w:rsidP="00934D8D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751EED">
        <w:rPr>
          <w:rFonts w:ascii="仿宋" w:eastAsia="仿宋" w:hAnsi="仿宋" w:hint="eastAsia"/>
          <w:sz w:val="24"/>
          <w:szCs w:val="24"/>
        </w:rPr>
        <w:t xml:space="preserve">15、显微镜专用相机： </w:t>
      </w:r>
    </w:p>
    <w:p w14:paraId="18490E55" w14:textId="77777777" w:rsidR="00751EED" w:rsidRPr="00751EED" w:rsidRDefault="00751EED" w:rsidP="00934D8D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751EED">
        <w:rPr>
          <w:rFonts w:ascii="仿宋" w:eastAsia="仿宋" w:hAnsi="仿宋" w:hint="eastAsia"/>
          <w:sz w:val="24"/>
          <w:szCs w:val="24"/>
        </w:rPr>
        <w:t>15.1相机像素要求≥2300</w:t>
      </w:r>
      <w:proofErr w:type="gramStart"/>
      <w:r w:rsidRPr="00751EED">
        <w:rPr>
          <w:rFonts w:ascii="仿宋" w:eastAsia="仿宋" w:hAnsi="仿宋" w:hint="eastAsia"/>
          <w:sz w:val="24"/>
          <w:szCs w:val="24"/>
        </w:rPr>
        <w:t>万像</w:t>
      </w:r>
      <w:proofErr w:type="gramEnd"/>
      <w:r w:rsidRPr="00751EED">
        <w:rPr>
          <w:rFonts w:ascii="仿宋" w:eastAsia="仿宋" w:hAnsi="仿宋" w:hint="eastAsia"/>
          <w:sz w:val="24"/>
          <w:szCs w:val="24"/>
        </w:rPr>
        <w:t>素（物理像素）；</w:t>
      </w:r>
    </w:p>
    <w:p w14:paraId="45B79B56" w14:textId="77777777" w:rsidR="00751EED" w:rsidRPr="00DA6537" w:rsidRDefault="00751EED" w:rsidP="00934D8D">
      <w:pPr>
        <w:spacing w:line="360" w:lineRule="auto"/>
        <w:ind w:firstLineChars="200" w:firstLine="482"/>
        <w:jc w:val="left"/>
        <w:rPr>
          <w:rFonts w:ascii="仿宋" w:eastAsia="仿宋" w:hAnsi="仿宋"/>
          <w:b/>
          <w:sz w:val="24"/>
          <w:szCs w:val="24"/>
        </w:rPr>
      </w:pPr>
      <w:r w:rsidRPr="00DA6537">
        <w:rPr>
          <w:rFonts w:ascii="仿宋" w:eastAsia="仿宋" w:hAnsi="仿宋" w:hint="eastAsia"/>
          <w:b/>
          <w:sz w:val="24"/>
          <w:szCs w:val="24"/>
        </w:rPr>
        <w:t>*15.2芯片规格：彩色CMOS芯片，尺寸：≥35.8x23.8mm。</w:t>
      </w:r>
    </w:p>
    <w:p w14:paraId="2FCEFE85" w14:textId="7FB1DB62" w:rsidR="00751EED" w:rsidRPr="00DA6537" w:rsidRDefault="00183C11" w:rsidP="00934D8D">
      <w:pPr>
        <w:spacing w:line="360" w:lineRule="auto"/>
        <w:ind w:firstLineChars="200" w:firstLine="482"/>
        <w:jc w:val="left"/>
        <w:rPr>
          <w:rFonts w:ascii="仿宋" w:eastAsia="仿宋" w:hAnsi="仿宋"/>
          <w:b/>
          <w:sz w:val="24"/>
          <w:szCs w:val="24"/>
        </w:rPr>
      </w:pPr>
      <w:r w:rsidRPr="00DA6537">
        <w:rPr>
          <w:rFonts w:ascii="仿宋" w:eastAsia="仿宋" w:hAnsi="仿宋" w:hint="eastAsia"/>
          <w:b/>
          <w:sz w:val="24"/>
          <w:szCs w:val="24"/>
        </w:rPr>
        <w:lastRenderedPageBreak/>
        <w:t>*</w:t>
      </w:r>
      <w:r w:rsidR="00751EED" w:rsidRPr="00DA6537">
        <w:rPr>
          <w:rFonts w:ascii="仿宋" w:eastAsia="仿宋" w:hAnsi="仿宋" w:hint="eastAsia"/>
          <w:b/>
          <w:sz w:val="24"/>
          <w:szCs w:val="24"/>
        </w:rPr>
        <w:t>15.3单次拍摄最大分辨率：6000X3984 ；响应速度：9fps(最大分辨率4908x3264下)。66fps(分辨率1920x1080下)。可使用ROI模式，以更高的速度下拍摄任何特定位置；</w:t>
      </w:r>
    </w:p>
    <w:p w14:paraId="33070AB6" w14:textId="35CFFD7E" w:rsidR="00751EED" w:rsidRPr="00751EED" w:rsidRDefault="00751EED" w:rsidP="00934D8D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751EED">
        <w:rPr>
          <w:rFonts w:ascii="仿宋" w:eastAsia="仿宋" w:hAnsi="仿宋" w:hint="eastAsia"/>
          <w:sz w:val="24"/>
          <w:szCs w:val="24"/>
        </w:rPr>
        <w:t>16显微图像采集及分析软件</w:t>
      </w:r>
    </w:p>
    <w:p w14:paraId="3032AC27" w14:textId="5A042AD0" w:rsidR="00751EED" w:rsidRPr="00F32149" w:rsidRDefault="00751EED" w:rsidP="00934D8D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751EED">
        <w:rPr>
          <w:rFonts w:ascii="仿宋" w:eastAsia="仿宋" w:hAnsi="仿宋" w:hint="eastAsia"/>
          <w:sz w:val="24"/>
          <w:szCs w:val="24"/>
        </w:rPr>
        <w:t>16.1可拍照及录像。可测量直线长度、曲线长度、矩形面积、圆面积、周长、角度等多个参数，并把</w:t>
      </w:r>
      <w:r w:rsidRPr="00F32149">
        <w:rPr>
          <w:rFonts w:ascii="仿宋" w:eastAsia="仿宋" w:hAnsi="仿宋" w:hint="eastAsia"/>
          <w:sz w:val="24"/>
          <w:szCs w:val="24"/>
        </w:rPr>
        <w:t>测量结果输出到E</w:t>
      </w:r>
      <w:r w:rsidR="00D51CAB" w:rsidRPr="00F32149">
        <w:rPr>
          <w:rFonts w:ascii="仿宋" w:eastAsia="仿宋" w:hAnsi="仿宋" w:hint="eastAsia"/>
          <w:sz w:val="24"/>
          <w:szCs w:val="24"/>
        </w:rPr>
        <w:t>x</w:t>
      </w:r>
      <w:r w:rsidRPr="00F32149">
        <w:rPr>
          <w:rFonts w:ascii="仿宋" w:eastAsia="仿宋" w:hAnsi="仿宋" w:hint="eastAsia"/>
          <w:sz w:val="24"/>
          <w:szCs w:val="24"/>
        </w:rPr>
        <w:t>cel, 并于后期分析处理;</w:t>
      </w:r>
    </w:p>
    <w:p w14:paraId="72B982B6" w14:textId="283693BD" w:rsidR="00751EED" w:rsidRPr="00F32149" w:rsidRDefault="00751EED" w:rsidP="00934D8D">
      <w:pPr>
        <w:spacing w:line="360" w:lineRule="auto"/>
        <w:ind w:firstLineChars="200" w:firstLine="480"/>
        <w:jc w:val="left"/>
        <w:rPr>
          <w:rFonts w:ascii="仿宋" w:eastAsia="仿宋" w:hAnsi="仿宋"/>
          <w:sz w:val="28"/>
          <w:szCs w:val="28"/>
        </w:rPr>
      </w:pPr>
      <w:r w:rsidRPr="00F32149">
        <w:rPr>
          <w:rFonts w:ascii="仿宋" w:eastAsia="仿宋" w:hAnsi="仿宋" w:hint="eastAsia"/>
          <w:sz w:val="24"/>
          <w:szCs w:val="24"/>
        </w:rPr>
        <w:t>16.2可以对多幅视野相邻的图像</w:t>
      </w:r>
      <w:proofErr w:type="gramStart"/>
      <w:r w:rsidRPr="00F32149">
        <w:rPr>
          <w:rFonts w:ascii="仿宋" w:eastAsia="仿宋" w:hAnsi="仿宋" w:hint="eastAsia"/>
          <w:sz w:val="24"/>
          <w:szCs w:val="24"/>
        </w:rPr>
        <w:t>做大图</w:t>
      </w:r>
      <w:proofErr w:type="gramEnd"/>
      <w:r w:rsidRPr="00F32149">
        <w:rPr>
          <w:rFonts w:ascii="仿宋" w:eastAsia="仿宋" w:hAnsi="仿宋" w:hint="eastAsia"/>
          <w:sz w:val="24"/>
          <w:szCs w:val="24"/>
        </w:rPr>
        <w:t>拼接；在图像上添加注释、箭头等功能，可以方便的表示图像中的重点关注部位</w:t>
      </w:r>
      <w:r w:rsidRPr="00F32149">
        <w:rPr>
          <w:rFonts w:ascii="仿宋" w:eastAsia="仿宋" w:hAnsi="仿宋" w:hint="eastAsia"/>
          <w:sz w:val="28"/>
          <w:szCs w:val="28"/>
        </w:rPr>
        <w:t>；</w:t>
      </w:r>
    </w:p>
    <w:p w14:paraId="29B3FAC8" w14:textId="4EE9B785" w:rsidR="002F3D4D" w:rsidRPr="00773A24" w:rsidRDefault="000C5BBC" w:rsidP="00934D8D">
      <w:pPr>
        <w:spacing w:line="360" w:lineRule="auto"/>
        <w:ind w:firstLineChars="200" w:firstLine="482"/>
        <w:jc w:val="left"/>
        <w:rPr>
          <w:rFonts w:ascii="仿宋" w:eastAsia="仿宋" w:hAnsi="仿宋"/>
          <w:b/>
          <w:sz w:val="24"/>
          <w:szCs w:val="24"/>
        </w:rPr>
      </w:pPr>
      <w:r w:rsidRPr="00F32149">
        <w:rPr>
          <w:rFonts w:ascii="仿宋" w:eastAsia="仿宋" w:hAnsi="仿宋" w:hint="eastAsia"/>
          <w:b/>
          <w:sz w:val="24"/>
          <w:szCs w:val="24"/>
        </w:rPr>
        <w:t>注：</w:t>
      </w:r>
      <w:r w:rsidR="00F65C27" w:rsidRPr="00F32149">
        <w:rPr>
          <w:rFonts w:ascii="仿宋" w:eastAsia="仿宋" w:hAnsi="仿宋" w:hint="eastAsia"/>
          <w:b/>
          <w:sz w:val="24"/>
          <w:szCs w:val="24"/>
        </w:rPr>
        <w:t>*</w:t>
      </w:r>
      <w:r w:rsidRPr="00F32149">
        <w:rPr>
          <w:rFonts w:ascii="仿宋" w:eastAsia="仿宋" w:hAnsi="仿宋" w:hint="eastAsia"/>
          <w:b/>
          <w:sz w:val="24"/>
          <w:szCs w:val="24"/>
        </w:rPr>
        <w:t>表示为重要的必须满足指标，且技术指标须提供相关有效证明材料（如产品彩页、检测报告等）。</w:t>
      </w:r>
    </w:p>
    <w:p w14:paraId="03FF4A90" w14:textId="79E1D21A" w:rsidR="00087DD9" w:rsidRDefault="00751EED" w:rsidP="00934D8D">
      <w:pPr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</w:t>
      </w:r>
      <w:r w:rsidR="00073E31">
        <w:rPr>
          <w:rFonts w:ascii="仿宋" w:eastAsia="仿宋" w:hAnsi="仿宋" w:hint="eastAsia"/>
          <w:b/>
          <w:sz w:val="28"/>
          <w:szCs w:val="28"/>
        </w:rPr>
        <w:t>售后要求</w:t>
      </w:r>
    </w:p>
    <w:p w14:paraId="73DC3699" w14:textId="77777777" w:rsidR="00087DD9" w:rsidRPr="00751EED" w:rsidRDefault="00073E31" w:rsidP="00934D8D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751EED">
        <w:rPr>
          <w:rFonts w:ascii="仿宋" w:eastAsia="仿宋" w:hAnsi="仿宋"/>
          <w:sz w:val="24"/>
          <w:szCs w:val="24"/>
        </w:rPr>
        <w:t>1.</w:t>
      </w:r>
      <w:r w:rsidRPr="00751EED">
        <w:rPr>
          <w:rFonts w:ascii="仿宋" w:eastAsia="仿宋" w:hAnsi="仿宋" w:hint="eastAsia"/>
          <w:sz w:val="24"/>
          <w:szCs w:val="24"/>
        </w:rPr>
        <w:t>由双方共同组织验收，用户为仪器设备的安装、调试、培训提供必要的协助和支持，培训结束后双方签订验收报告。</w:t>
      </w:r>
    </w:p>
    <w:p w14:paraId="622785F0" w14:textId="674634BE" w:rsidR="00087DD9" w:rsidRPr="00751EED" w:rsidRDefault="00073E31" w:rsidP="00934D8D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751EED">
        <w:rPr>
          <w:rFonts w:ascii="仿宋" w:eastAsia="仿宋" w:hAnsi="仿宋"/>
          <w:sz w:val="24"/>
          <w:szCs w:val="24"/>
        </w:rPr>
        <w:t>2.</w:t>
      </w:r>
      <w:r w:rsidRPr="00751EED">
        <w:rPr>
          <w:rFonts w:ascii="仿宋" w:eastAsia="仿宋" w:hAnsi="仿宋" w:hint="eastAsia"/>
          <w:sz w:val="24"/>
          <w:szCs w:val="24"/>
        </w:rPr>
        <w:t>安装调试：接到通知后进行安装、调试、培训，直到设备正常运行。</w:t>
      </w:r>
    </w:p>
    <w:p w14:paraId="214A39DB" w14:textId="757D34DF" w:rsidR="00087DD9" w:rsidRPr="00F37771" w:rsidRDefault="00073E31" w:rsidP="00934D8D">
      <w:pPr>
        <w:spacing w:line="360" w:lineRule="auto"/>
        <w:ind w:firstLineChars="200" w:firstLine="482"/>
        <w:jc w:val="left"/>
        <w:rPr>
          <w:rFonts w:ascii="仿宋" w:eastAsia="仿宋" w:hAnsi="仿宋"/>
          <w:b/>
          <w:sz w:val="24"/>
          <w:szCs w:val="24"/>
        </w:rPr>
      </w:pPr>
      <w:r w:rsidRPr="00F37771">
        <w:rPr>
          <w:rFonts w:ascii="仿宋" w:eastAsia="仿宋" w:hAnsi="仿宋"/>
          <w:b/>
          <w:sz w:val="24"/>
          <w:szCs w:val="24"/>
        </w:rPr>
        <w:t>3.</w:t>
      </w:r>
      <w:r w:rsidRPr="00F37771">
        <w:rPr>
          <w:rFonts w:ascii="仿宋" w:eastAsia="仿宋" w:hAnsi="仿宋" w:hint="eastAsia"/>
          <w:b/>
          <w:sz w:val="24"/>
          <w:szCs w:val="24"/>
        </w:rPr>
        <w:t>保修期:提供为期1年的保修(人为损坏及消耗品除外)，保修期自验收合格双方签字之日起计算。</w:t>
      </w:r>
    </w:p>
    <w:p w14:paraId="0D87DF9A" w14:textId="77777777" w:rsidR="00D50AF3" w:rsidRDefault="00073E31" w:rsidP="00934D8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751EED">
        <w:rPr>
          <w:rFonts w:ascii="仿宋" w:eastAsia="仿宋" w:hAnsi="仿宋"/>
          <w:sz w:val="24"/>
          <w:szCs w:val="24"/>
        </w:rPr>
        <w:t>4.</w:t>
      </w:r>
      <w:r w:rsidRPr="00751EED">
        <w:rPr>
          <w:rFonts w:ascii="仿宋" w:eastAsia="仿宋" w:hAnsi="仿宋" w:hint="eastAsia"/>
          <w:sz w:val="24"/>
          <w:szCs w:val="24"/>
        </w:rPr>
        <w:t>维修响应时间：</w:t>
      </w:r>
    </w:p>
    <w:p w14:paraId="2A02FFCA" w14:textId="19EF5476" w:rsidR="00D50AF3" w:rsidRPr="00297C4D" w:rsidRDefault="00D50AF3" w:rsidP="00934D8D">
      <w:pPr>
        <w:spacing w:line="360" w:lineRule="auto"/>
        <w:ind w:firstLineChars="200" w:firstLine="480"/>
        <w:rPr>
          <w:bCs/>
        </w:rPr>
      </w:pPr>
      <w:r w:rsidRPr="00D50AF3">
        <w:rPr>
          <w:rFonts w:ascii="仿宋" w:eastAsia="仿宋" w:hAnsi="仿宋"/>
          <w:sz w:val="24"/>
          <w:szCs w:val="24"/>
        </w:rPr>
        <w:t>仪器出现故障2小时内响应，</w:t>
      </w:r>
      <w:r w:rsidRPr="00D50AF3">
        <w:rPr>
          <w:rFonts w:ascii="仿宋" w:eastAsia="仿宋" w:hAnsi="仿宋" w:hint="eastAsia"/>
          <w:sz w:val="24"/>
          <w:szCs w:val="24"/>
        </w:rPr>
        <w:t>8</w:t>
      </w:r>
      <w:r w:rsidRPr="00D50AF3">
        <w:rPr>
          <w:rFonts w:ascii="仿宋" w:eastAsia="仿宋" w:hAnsi="仿宋"/>
          <w:sz w:val="24"/>
          <w:szCs w:val="24"/>
        </w:rPr>
        <w:t>小时到达现场解决；提供终身仪器免费维护保养服务，每年不低于2次。</w:t>
      </w:r>
      <w:r w:rsidRPr="00297C4D">
        <w:rPr>
          <w:bCs/>
        </w:rPr>
        <w:t> </w:t>
      </w:r>
    </w:p>
    <w:p w14:paraId="35D8F89A" w14:textId="77777777" w:rsidR="00087DD9" w:rsidRPr="00751EED" w:rsidRDefault="00073E31" w:rsidP="00934D8D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751EED">
        <w:rPr>
          <w:rFonts w:ascii="仿宋" w:eastAsia="仿宋" w:hAnsi="仿宋"/>
          <w:sz w:val="24"/>
          <w:szCs w:val="24"/>
        </w:rPr>
        <w:t>5.</w:t>
      </w:r>
      <w:r w:rsidRPr="00751EED">
        <w:rPr>
          <w:rFonts w:ascii="仿宋" w:eastAsia="仿宋" w:hAnsi="仿宋" w:hint="eastAsia"/>
          <w:sz w:val="24"/>
          <w:szCs w:val="24"/>
        </w:rPr>
        <w:t>技术服务与人员培训</w:t>
      </w:r>
    </w:p>
    <w:p w14:paraId="7A6E7432" w14:textId="15BC740E" w:rsidR="00087DD9" w:rsidRPr="00751EED" w:rsidRDefault="00D50AF3" w:rsidP="00934D8D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751EED">
        <w:rPr>
          <w:rFonts w:ascii="仿宋" w:eastAsia="仿宋" w:hAnsi="仿宋" w:hint="eastAsia"/>
          <w:sz w:val="24"/>
          <w:szCs w:val="24"/>
        </w:rPr>
        <w:t>提供免费 7X24 小时电话</w:t>
      </w:r>
      <w:r>
        <w:rPr>
          <w:rFonts w:ascii="仿宋" w:eastAsia="仿宋" w:hAnsi="仿宋" w:hint="eastAsia"/>
          <w:sz w:val="24"/>
          <w:szCs w:val="24"/>
        </w:rPr>
        <w:t>技术</w:t>
      </w:r>
      <w:r w:rsidRPr="00751EED">
        <w:rPr>
          <w:rFonts w:ascii="仿宋" w:eastAsia="仿宋" w:hAnsi="仿宋" w:hint="eastAsia"/>
          <w:sz w:val="24"/>
          <w:szCs w:val="24"/>
        </w:rPr>
        <w:t>支持服务。</w:t>
      </w:r>
      <w:r w:rsidR="00073E31" w:rsidRPr="00751EED">
        <w:rPr>
          <w:rFonts w:ascii="仿宋" w:eastAsia="仿宋" w:hAnsi="仿宋" w:hint="eastAsia"/>
          <w:sz w:val="24"/>
          <w:szCs w:val="24"/>
        </w:rPr>
        <w:t>安装、调试、验收完成后，需在安装现场为培训指定的技术员使其能独立完成与设备、系统有关的各项操作，以及使用注意的事项和常见简单故障的处理，保证用户对仪器能进行相对熟练的操作和日常维护。</w:t>
      </w:r>
    </w:p>
    <w:sectPr w:rsidR="00087DD9" w:rsidRPr="00751EE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2522E" w14:textId="77777777" w:rsidR="001E06A6" w:rsidRDefault="001E06A6">
      <w:r>
        <w:separator/>
      </w:r>
    </w:p>
  </w:endnote>
  <w:endnote w:type="continuationSeparator" w:id="0">
    <w:p w14:paraId="085E2B23" w14:textId="77777777" w:rsidR="001E06A6" w:rsidRDefault="001E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A5DBB" w14:textId="77777777" w:rsidR="001E06A6" w:rsidRDefault="001E06A6">
      <w:r>
        <w:separator/>
      </w:r>
    </w:p>
  </w:footnote>
  <w:footnote w:type="continuationSeparator" w:id="0">
    <w:p w14:paraId="405BB32E" w14:textId="77777777" w:rsidR="001E06A6" w:rsidRDefault="001E0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F171C" w14:textId="77777777" w:rsidR="00087DD9" w:rsidRDefault="00073E31">
    <w:pPr>
      <w:pStyle w:val="a9"/>
    </w:pPr>
    <w:r>
      <w:rPr>
        <w:rFonts w:hint="eastAsia"/>
      </w:rPr>
      <w:t>附件</w:t>
    </w:r>
    <w:r>
      <w:t>1</w:t>
    </w:r>
    <w:r>
      <w:rPr>
        <w:rFonts w:hint="eastAsia"/>
      </w:rPr>
      <w:t>：采购需求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C484F"/>
    <w:multiLevelType w:val="multilevel"/>
    <w:tmpl w:val="736C484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Q0YWIzNWFkYTFlODdkNjQyMjZlMDNiM2VjMjEzNzIifQ=="/>
  </w:docVars>
  <w:rsids>
    <w:rsidRoot w:val="006B3643"/>
    <w:rsid w:val="00040BEC"/>
    <w:rsid w:val="00064662"/>
    <w:rsid w:val="00073E31"/>
    <w:rsid w:val="00087DD9"/>
    <w:rsid w:val="000A092D"/>
    <w:rsid w:val="000C5BBC"/>
    <w:rsid w:val="000F7144"/>
    <w:rsid w:val="00156C57"/>
    <w:rsid w:val="001738A5"/>
    <w:rsid w:val="00183C11"/>
    <w:rsid w:val="001B1E66"/>
    <w:rsid w:val="001B7D3B"/>
    <w:rsid w:val="001E06A6"/>
    <w:rsid w:val="001E15B9"/>
    <w:rsid w:val="001E6364"/>
    <w:rsid w:val="001F5F7B"/>
    <w:rsid w:val="002D1555"/>
    <w:rsid w:val="002F3D4D"/>
    <w:rsid w:val="00333CD5"/>
    <w:rsid w:val="003435A5"/>
    <w:rsid w:val="0036063C"/>
    <w:rsid w:val="0037652E"/>
    <w:rsid w:val="00400E34"/>
    <w:rsid w:val="00421C1E"/>
    <w:rsid w:val="00485CC0"/>
    <w:rsid w:val="005153AF"/>
    <w:rsid w:val="00517F4F"/>
    <w:rsid w:val="00595773"/>
    <w:rsid w:val="005A6F93"/>
    <w:rsid w:val="005B7EBF"/>
    <w:rsid w:val="00617164"/>
    <w:rsid w:val="006B3643"/>
    <w:rsid w:val="006B4585"/>
    <w:rsid w:val="006F0A5C"/>
    <w:rsid w:val="00751EED"/>
    <w:rsid w:val="00773A24"/>
    <w:rsid w:val="00782E31"/>
    <w:rsid w:val="007B08EC"/>
    <w:rsid w:val="007E081C"/>
    <w:rsid w:val="00874CF1"/>
    <w:rsid w:val="008F45F7"/>
    <w:rsid w:val="00921629"/>
    <w:rsid w:val="00934D8D"/>
    <w:rsid w:val="00946424"/>
    <w:rsid w:val="00951601"/>
    <w:rsid w:val="00965F64"/>
    <w:rsid w:val="00996772"/>
    <w:rsid w:val="00A201CE"/>
    <w:rsid w:val="00A37218"/>
    <w:rsid w:val="00AC45B4"/>
    <w:rsid w:val="00B26253"/>
    <w:rsid w:val="00B44987"/>
    <w:rsid w:val="00BB4399"/>
    <w:rsid w:val="00C4303A"/>
    <w:rsid w:val="00C75F35"/>
    <w:rsid w:val="00CC78D1"/>
    <w:rsid w:val="00D33FB5"/>
    <w:rsid w:val="00D50AF3"/>
    <w:rsid w:val="00D51CAB"/>
    <w:rsid w:val="00DA6537"/>
    <w:rsid w:val="00DD4893"/>
    <w:rsid w:val="00DE1D5A"/>
    <w:rsid w:val="00E66E5B"/>
    <w:rsid w:val="00EC63F9"/>
    <w:rsid w:val="00F12F0A"/>
    <w:rsid w:val="00F32149"/>
    <w:rsid w:val="00F37771"/>
    <w:rsid w:val="00F65C27"/>
    <w:rsid w:val="00F82AD7"/>
    <w:rsid w:val="00F94ED6"/>
    <w:rsid w:val="00FC0DBC"/>
    <w:rsid w:val="0E821327"/>
    <w:rsid w:val="0F4F2697"/>
    <w:rsid w:val="6F17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AE0A4"/>
  <w15:docId w15:val="{5FA243BF-B48E-4CEC-B085-0C05646E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qFormat/>
    <w:rPr>
      <w:rFonts w:ascii="Times New Roman" w:eastAsia="宋体" w:hAnsi="Times New Roman" w:cs="Times New Roman"/>
      <w:b/>
      <w:kern w:val="44"/>
      <w:sz w:val="44"/>
      <w:szCs w:val="4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 li</dc:creator>
  <cp:lastModifiedBy>yuan li</cp:lastModifiedBy>
  <cp:revision>61</cp:revision>
  <dcterms:created xsi:type="dcterms:W3CDTF">2024-06-27T07:17:00Z</dcterms:created>
  <dcterms:modified xsi:type="dcterms:W3CDTF">2024-11-20T09:01:00Z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EB155E6651A244AE956780FF2BEA6B06_13</vt:lpwstr>
  </property>
</Properties>
</file>