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4E4C8" w14:textId="1F0E7303" w:rsidR="00C2198C" w:rsidRPr="00182D4F" w:rsidRDefault="00073BD6" w:rsidP="00134511">
      <w:pPr>
        <w:pStyle w:val="1"/>
        <w:spacing w:before="0" w:after="0" w:line="360" w:lineRule="auto"/>
        <w:ind w:firstLineChars="200" w:firstLine="562"/>
        <w:jc w:val="center"/>
        <w:rPr>
          <w:rFonts w:ascii="仿宋" w:eastAsia="仿宋" w:hAnsi="仿宋"/>
          <w:bCs/>
          <w:kern w:val="2"/>
          <w:sz w:val="28"/>
          <w:szCs w:val="28"/>
        </w:rPr>
      </w:pPr>
      <w:proofErr w:type="gramStart"/>
      <w:r w:rsidRPr="00182D4F">
        <w:rPr>
          <w:rFonts w:ascii="仿宋" w:eastAsia="仿宋" w:hAnsi="仿宋"/>
          <w:bCs/>
          <w:kern w:val="2"/>
          <w:sz w:val="28"/>
          <w:szCs w:val="28"/>
        </w:rPr>
        <w:t>科研级体</w:t>
      </w:r>
      <w:proofErr w:type="gramEnd"/>
      <w:r w:rsidRPr="00182D4F">
        <w:rPr>
          <w:rFonts w:ascii="仿宋" w:eastAsia="仿宋" w:hAnsi="仿宋"/>
          <w:bCs/>
          <w:kern w:val="2"/>
          <w:sz w:val="28"/>
          <w:szCs w:val="28"/>
        </w:rPr>
        <w:t>视显微镜</w:t>
      </w:r>
      <w:r w:rsidR="00C13C8D" w:rsidRPr="00182D4F">
        <w:rPr>
          <w:rFonts w:ascii="仿宋" w:eastAsia="仿宋" w:hAnsi="仿宋" w:hint="eastAsia"/>
          <w:bCs/>
          <w:kern w:val="2"/>
          <w:sz w:val="28"/>
          <w:szCs w:val="28"/>
        </w:rPr>
        <w:t>采购需求</w:t>
      </w:r>
    </w:p>
    <w:p w14:paraId="2FDE5132" w14:textId="4E040684" w:rsidR="009A2C8C" w:rsidRPr="00182D4F" w:rsidRDefault="009A2C8C" w:rsidP="00DD5FFA">
      <w:pPr>
        <w:widowControl/>
        <w:wordWrap w:val="0"/>
        <w:spacing w:line="450" w:lineRule="atLeast"/>
        <w:ind w:firstLineChars="200" w:firstLine="560"/>
        <w:jc w:val="left"/>
        <w:rPr>
          <w:rFonts w:ascii="Helvetica" w:hAnsi="Helvetica" w:cs="Helvetica"/>
          <w:color w:val="1F2C3D"/>
          <w:kern w:val="0"/>
          <w:sz w:val="18"/>
          <w:szCs w:val="18"/>
        </w:rPr>
      </w:pPr>
      <w:r w:rsidRPr="00182D4F">
        <w:rPr>
          <w:rFonts w:ascii="仿宋" w:eastAsia="仿宋" w:hAnsi="仿宋" w:hint="eastAsia"/>
          <w:bCs/>
          <w:sz w:val="28"/>
          <w:szCs w:val="28"/>
        </w:rPr>
        <w:t>经前期调研，参考品牌型号为</w:t>
      </w:r>
      <w:proofErr w:type="gramStart"/>
      <w:r w:rsidR="00032082" w:rsidRPr="00182D4F">
        <w:rPr>
          <w:rFonts w:ascii="仿宋" w:eastAsia="仿宋" w:hAnsi="仿宋"/>
          <w:bCs/>
          <w:sz w:val="28"/>
          <w:szCs w:val="28"/>
        </w:rPr>
        <w:t>徕卡科研级体</w:t>
      </w:r>
      <w:proofErr w:type="gramEnd"/>
      <w:r w:rsidR="00032082" w:rsidRPr="00182D4F">
        <w:rPr>
          <w:rFonts w:ascii="仿宋" w:eastAsia="仿宋" w:hAnsi="仿宋"/>
          <w:bCs/>
          <w:sz w:val="28"/>
          <w:szCs w:val="28"/>
        </w:rPr>
        <w:t>视显微镜M125C</w:t>
      </w:r>
      <w:r w:rsidRPr="00182D4F">
        <w:rPr>
          <w:rFonts w:ascii="仿宋" w:eastAsia="仿宋" w:hAnsi="仿宋" w:hint="eastAsia"/>
          <w:bCs/>
          <w:sz w:val="28"/>
          <w:szCs w:val="28"/>
        </w:rPr>
        <w:t>，可以提供其他品牌或更高端型号，具体功能性指标不低于如</w:t>
      </w:r>
      <w:r w:rsidRPr="00182D4F">
        <w:rPr>
          <w:rFonts w:ascii="仿宋" w:eastAsia="仿宋" w:hAnsi="仿宋" w:hint="eastAsia"/>
          <w:sz w:val="28"/>
          <w:szCs w:val="28"/>
        </w:rPr>
        <w:t>下标准：</w:t>
      </w:r>
    </w:p>
    <w:p w14:paraId="228148FC" w14:textId="14506745" w:rsidR="00EF1326" w:rsidRPr="00182D4F" w:rsidRDefault="00EF1326" w:rsidP="006A4424">
      <w:pPr>
        <w:pStyle w:val="ae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182D4F">
        <w:rPr>
          <w:rFonts w:ascii="仿宋" w:eastAsia="仿宋" w:hAnsi="仿宋" w:hint="eastAsia"/>
          <w:b/>
          <w:sz w:val="28"/>
          <w:szCs w:val="28"/>
        </w:rPr>
        <w:t>设备用途</w:t>
      </w:r>
    </w:p>
    <w:p w14:paraId="5C70CE0D" w14:textId="23FB8641" w:rsidR="00EF1326" w:rsidRPr="00182D4F" w:rsidRDefault="006A59EF" w:rsidP="00EF1326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 w:hint="eastAsia"/>
          <w:bCs/>
          <w:sz w:val="28"/>
          <w:szCs w:val="28"/>
        </w:rPr>
        <w:t>用于研究化石大孢子及植物标本，包括化石标本的观察、描述、统计、拣选以及拍照等</w:t>
      </w:r>
      <w:r w:rsidR="00EF1326" w:rsidRPr="00182D4F">
        <w:rPr>
          <w:rFonts w:ascii="仿宋" w:eastAsia="仿宋" w:hAnsi="仿宋" w:hint="eastAsia"/>
          <w:bCs/>
          <w:sz w:val="28"/>
          <w:szCs w:val="28"/>
        </w:rPr>
        <w:t>。</w:t>
      </w:r>
    </w:p>
    <w:p w14:paraId="6E9DC254" w14:textId="77777777" w:rsidR="00EF1326" w:rsidRPr="00182D4F" w:rsidRDefault="00EF1326" w:rsidP="000D7519">
      <w:pPr>
        <w:pStyle w:val="ae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182D4F">
        <w:rPr>
          <w:rFonts w:ascii="仿宋" w:eastAsia="仿宋" w:hAnsi="仿宋" w:hint="eastAsia"/>
          <w:b/>
          <w:sz w:val="28"/>
          <w:szCs w:val="28"/>
        </w:rPr>
        <w:t>技术规格：</w:t>
      </w:r>
    </w:p>
    <w:p w14:paraId="4A44B0E4" w14:textId="7B931157" w:rsidR="00CF1E31" w:rsidRPr="00182D4F" w:rsidRDefault="0063058B" w:rsidP="0001553A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/>
          <w:bCs/>
          <w:sz w:val="28"/>
          <w:szCs w:val="28"/>
        </w:rPr>
        <w:t>2.1</w:t>
      </w:r>
      <w:r w:rsidR="00CF1E31" w:rsidRPr="00182D4F">
        <w:rPr>
          <w:rFonts w:ascii="仿宋" w:eastAsia="仿宋" w:hAnsi="仿宋" w:hint="eastAsia"/>
          <w:bCs/>
          <w:sz w:val="28"/>
          <w:szCs w:val="28"/>
        </w:rPr>
        <w:t>光学系统：整体100％复消色差光学系统；放大倍数：8x—100x（1倍物镜，10倍目镜情况下）；</w:t>
      </w:r>
    </w:p>
    <w:p w14:paraId="4842F15F" w14:textId="1AD6EB1F" w:rsidR="00CF1E31" w:rsidRPr="00182D4F" w:rsidRDefault="0063058B" w:rsidP="0001553A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/>
          <w:bCs/>
          <w:sz w:val="28"/>
          <w:szCs w:val="28"/>
        </w:rPr>
        <w:t>2</w:t>
      </w:r>
      <w:r w:rsidR="00CF1E31" w:rsidRPr="00182D4F">
        <w:rPr>
          <w:rFonts w:ascii="仿宋" w:eastAsia="仿宋" w:hAnsi="仿宋" w:hint="eastAsia"/>
          <w:bCs/>
          <w:sz w:val="28"/>
          <w:szCs w:val="28"/>
        </w:rPr>
        <w:t>.2变倍比≥12.5:1，连续编码式变倍 ；软件可自动读出当前放大倍数</w:t>
      </w:r>
      <w:r w:rsidR="004E296F" w:rsidRPr="00182D4F">
        <w:rPr>
          <w:rFonts w:ascii="仿宋" w:eastAsia="仿宋" w:hAnsi="仿宋" w:hint="eastAsia"/>
          <w:bCs/>
          <w:sz w:val="28"/>
          <w:szCs w:val="28"/>
        </w:rPr>
        <w:t>；</w:t>
      </w:r>
    </w:p>
    <w:p w14:paraId="4B329B7C" w14:textId="349796F1" w:rsidR="00CF1E31" w:rsidRPr="00182D4F" w:rsidRDefault="0063058B" w:rsidP="0001553A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/>
          <w:bCs/>
          <w:sz w:val="28"/>
          <w:szCs w:val="28"/>
        </w:rPr>
        <w:t>2</w:t>
      </w:r>
      <w:r w:rsidR="00CF1E31" w:rsidRPr="00182D4F">
        <w:rPr>
          <w:rFonts w:ascii="仿宋" w:eastAsia="仿宋" w:hAnsi="仿宋" w:hint="eastAsia"/>
          <w:bCs/>
          <w:sz w:val="28"/>
          <w:szCs w:val="28"/>
        </w:rPr>
        <w:t>.3</w:t>
      </w:r>
      <w:r w:rsidRPr="00182D4F">
        <w:rPr>
          <w:rFonts w:ascii="仿宋" w:eastAsia="仿宋" w:hAnsi="仿宋"/>
          <w:bCs/>
          <w:sz w:val="28"/>
          <w:szCs w:val="28"/>
        </w:rPr>
        <w:t xml:space="preserve"> </w:t>
      </w:r>
      <w:r w:rsidR="00CF1E31" w:rsidRPr="00182D4F">
        <w:rPr>
          <w:rFonts w:ascii="仿宋" w:eastAsia="仿宋" w:hAnsi="仿宋" w:hint="eastAsia"/>
          <w:bCs/>
          <w:sz w:val="28"/>
          <w:szCs w:val="28"/>
        </w:rPr>
        <w:t>10×目镜:FOV≥23mm，可调屈光度</w:t>
      </w:r>
      <w:r w:rsidR="004E296F" w:rsidRPr="00182D4F">
        <w:rPr>
          <w:rFonts w:ascii="仿宋" w:eastAsia="仿宋" w:hAnsi="仿宋" w:hint="eastAsia"/>
          <w:bCs/>
          <w:sz w:val="28"/>
          <w:szCs w:val="28"/>
        </w:rPr>
        <w:t>；</w:t>
      </w:r>
    </w:p>
    <w:p w14:paraId="6F83B2F2" w14:textId="5DBFE11B" w:rsidR="00CF1E31" w:rsidRPr="00182D4F" w:rsidRDefault="0063058B" w:rsidP="0001553A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/>
          <w:bCs/>
          <w:sz w:val="28"/>
          <w:szCs w:val="28"/>
        </w:rPr>
        <w:t>2</w:t>
      </w:r>
      <w:r w:rsidR="00CF1E31" w:rsidRPr="00182D4F">
        <w:rPr>
          <w:rFonts w:ascii="仿宋" w:eastAsia="仿宋" w:hAnsi="仿宋" w:hint="eastAsia"/>
          <w:bCs/>
          <w:sz w:val="28"/>
          <w:szCs w:val="28"/>
        </w:rPr>
        <w:t xml:space="preserve">.4 1x平场复消色差物镜，最高分辨率432 </w:t>
      </w:r>
      <w:proofErr w:type="spellStart"/>
      <w:r w:rsidR="00CF1E31" w:rsidRPr="00182D4F">
        <w:rPr>
          <w:rFonts w:ascii="仿宋" w:eastAsia="仿宋" w:hAnsi="仿宋" w:hint="eastAsia"/>
          <w:bCs/>
          <w:sz w:val="28"/>
          <w:szCs w:val="28"/>
        </w:rPr>
        <w:t>lp</w:t>
      </w:r>
      <w:proofErr w:type="spellEnd"/>
      <w:r w:rsidR="00CF1E31" w:rsidRPr="00182D4F">
        <w:rPr>
          <w:rFonts w:ascii="仿宋" w:eastAsia="仿宋" w:hAnsi="仿宋" w:hint="eastAsia"/>
          <w:bCs/>
          <w:sz w:val="28"/>
          <w:szCs w:val="28"/>
        </w:rPr>
        <w:t>/mm</w:t>
      </w:r>
    </w:p>
    <w:p w14:paraId="2A74D205" w14:textId="3E17BE0A" w:rsidR="00CF1E31" w:rsidRPr="00182D4F" w:rsidRDefault="00CF1E31" w:rsidP="0001553A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 w:hint="eastAsia"/>
          <w:bCs/>
          <w:sz w:val="28"/>
          <w:szCs w:val="28"/>
        </w:rPr>
        <w:t xml:space="preserve">    工作距离≥61mm (1x APO平场复消色差物镜)</w:t>
      </w:r>
      <w:r w:rsidR="004E296F" w:rsidRPr="00182D4F">
        <w:rPr>
          <w:rFonts w:ascii="仿宋" w:eastAsia="仿宋" w:hAnsi="仿宋" w:hint="eastAsia"/>
          <w:bCs/>
          <w:sz w:val="28"/>
          <w:szCs w:val="28"/>
        </w:rPr>
        <w:t>；</w:t>
      </w:r>
    </w:p>
    <w:p w14:paraId="5EA9D711" w14:textId="1633CA2B" w:rsidR="00CF1E31" w:rsidRPr="00182D4F" w:rsidRDefault="0063058B" w:rsidP="0001553A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/>
          <w:bCs/>
          <w:sz w:val="28"/>
          <w:szCs w:val="28"/>
        </w:rPr>
        <w:t>2</w:t>
      </w:r>
      <w:r w:rsidR="00CF1E31" w:rsidRPr="00182D4F">
        <w:rPr>
          <w:rFonts w:ascii="仿宋" w:eastAsia="仿宋" w:hAnsi="仿宋" w:hint="eastAsia"/>
          <w:bCs/>
          <w:sz w:val="28"/>
          <w:szCs w:val="28"/>
        </w:rPr>
        <w:t>.5底座:高级透射光底座</w:t>
      </w:r>
      <w:r w:rsidR="004E296F" w:rsidRPr="00182D4F">
        <w:rPr>
          <w:rFonts w:ascii="仿宋" w:eastAsia="仿宋" w:hAnsi="仿宋" w:hint="eastAsia"/>
          <w:bCs/>
          <w:sz w:val="28"/>
          <w:szCs w:val="28"/>
        </w:rPr>
        <w:t>；</w:t>
      </w:r>
    </w:p>
    <w:p w14:paraId="34AC8B6E" w14:textId="2C177BAF" w:rsidR="00CF1E31" w:rsidRPr="00182D4F" w:rsidRDefault="0063058B" w:rsidP="0001553A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/>
          <w:bCs/>
          <w:sz w:val="28"/>
          <w:szCs w:val="28"/>
        </w:rPr>
        <w:t>2</w:t>
      </w:r>
      <w:r w:rsidR="00CF1E31" w:rsidRPr="00182D4F">
        <w:rPr>
          <w:rFonts w:ascii="仿宋" w:eastAsia="仿宋" w:hAnsi="仿宋" w:hint="eastAsia"/>
          <w:bCs/>
          <w:sz w:val="28"/>
          <w:szCs w:val="28"/>
        </w:rPr>
        <w:t>.6反射光光源：LED环形光，双分支鹅颈光源</w:t>
      </w:r>
      <w:r w:rsidR="004E296F" w:rsidRPr="00182D4F">
        <w:rPr>
          <w:rFonts w:ascii="仿宋" w:eastAsia="仿宋" w:hAnsi="仿宋" w:hint="eastAsia"/>
          <w:bCs/>
          <w:sz w:val="28"/>
          <w:szCs w:val="28"/>
        </w:rPr>
        <w:t>；</w:t>
      </w:r>
    </w:p>
    <w:p w14:paraId="5A6DD626" w14:textId="7A9F195F" w:rsidR="00CF1E31" w:rsidRPr="00182D4F" w:rsidRDefault="0063058B" w:rsidP="0001553A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/>
          <w:bCs/>
          <w:sz w:val="28"/>
          <w:szCs w:val="28"/>
        </w:rPr>
        <w:t>2</w:t>
      </w:r>
      <w:r w:rsidR="00CF1E31" w:rsidRPr="00182D4F">
        <w:rPr>
          <w:rFonts w:ascii="仿宋" w:eastAsia="仿宋" w:hAnsi="仿宋" w:hint="eastAsia"/>
          <w:bCs/>
          <w:sz w:val="28"/>
          <w:szCs w:val="28"/>
        </w:rPr>
        <w:t>.7调焦立柱≥420mm</w:t>
      </w:r>
      <w:r w:rsidR="004E296F" w:rsidRPr="00182D4F">
        <w:rPr>
          <w:rFonts w:ascii="仿宋" w:eastAsia="仿宋" w:hAnsi="仿宋" w:hint="eastAsia"/>
          <w:bCs/>
          <w:sz w:val="28"/>
          <w:szCs w:val="28"/>
        </w:rPr>
        <w:t>；</w:t>
      </w:r>
    </w:p>
    <w:p w14:paraId="42BD4BD1" w14:textId="61913405" w:rsidR="00CF1E31" w:rsidRPr="00182D4F" w:rsidRDefault="0063058B" w:rsidP="0001553A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/>
          <w:bCs/>
          <w:sz w:val="28"/>
          <w:szCs w:val="28"/>
        </w:rPr>
        <w:t>2</w:t>
      </w:r>
      <w:r w:rsidR="00CF1E31" w:rsidRPr="00182D4F">
        <w:rPr>
          <w:rFonts w:ascii="仿宋" w:eastAsia="仿宋" w:hAnsi="仿宋" w:hint="eastAsia"/>
          <w:bCs/>
          <w:sz w:val="28"/>
          <w:szCs w:val="28"/>
        </w:rPr>
        <w:t>.8</w:t>
      </w:r>
      <w:proofErr w:type="gramStart"/>
      <w:r w:rsidR="00CF1E31" w:rsidRPr="00182D4F">
        <w:rPr>
          <w:rFonts w:ascii="仿宋" w:eastAsia="仿宋" w:hAnsi="仿宋" w:hint="eastAsia"/>
          <w:bCs/>
          <w:sz w:val="28"/>
          <w:szCs w:val="28"/>
        </w:rPr>
        <w:t>三</w:t>
      </w:r>
      <w:proofErr w:type="gramEnd"/>
      <w:r w:rsidR="00CF1E31" w:rsidRPr="00182D4F">
        <w:rPr>
          <w:rFonts w:ascii="仿宋" w:eastAsia="仿宋" w:hAnsi="仿宋" w:hint="eastAsia"/>
          <w:bCs/>
          <w:sz w:val="28"/>
          <w:szCs w:val="28"/>
        </w:rPr>
        <w:t>目筒，1X相机成像接口</w:t>
      </w:r>
      <w:r w:rsidR="004E296F" w:rsidRPr="00182D4F">
        <w:rPr>
          <w:rFonts w:ascii="仿宋" w:eastAsia="仿宋" w:hAnsi="仿宋" w:hint="eastAsia"/>
          <w:bCs/>
          <w:sz w:val="28"/>
          <w:szCs w:val="28"/>
        </w:rPr>
        <w:t>。</w:t>
      </w:r>
    </w:p>
    <w:p w14:paraId="03FF4A90" w14:textId="0E356EDD" w:rsidR="00C2198C" w:rsidRPr="00182D4F" w:rsidRDefault="00995F85" w:rsidP="00DE52E0">
      <w:pPr>
        <w:pStyle w:val="ae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182D4F">
        <w:rPr>
          <w:rFonts w:ascii="仿宋" w:eastAsia="仿宋" w:hAnsi="仿宋" w:hint="eastAsia"/>
          <w:b/>
          <w:sz w:val="28"/>
          <w:szCs w:val="28"/>
        </w:rPr>
        <w:t>售后要求</w:t>
      </w:r>
    </w:p>
    <w:p w14:paraId="73DC3699" w14:textId="10ECE848" w:rsidR="00C2198C" w:rsidRPr="00182D4F" w:rsidRDefault="0063058B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/>
          <w:bCs/>
          <w:sz w:val="28"/>
          <w:szCs w:val="28"/>
        </w:rPr>
        <w:t>3</w:t>
      </w:r>
      <w:r w:rsidR="00DE52E0" w:rsidRPr="00182D4F">
        <w:rPr>
          <w:rFonts w:ascii="仿宋" w:eastAsia="仿宋" w:hAnsi="仿宋"/>
          <w:bCs/>
          <w:sz w:val="28"/>
          <w:szCs w:val="28"/>
        </w:rPr>
        <w:t>.1</w:t>
      </w:r>
      <w:r w:rsidR="00995F85" w:rsidRPr="00182D4F">
        <w:rPr>
          <w:rFonts w:ascii="仿宋" w:eastAsia="仿宋" w:hAnsi="仿宋" w:hint="eastAsia"/>
          <w:bCs/>
          <w:sz w:val="28"/>
          <w:szCs w:val="28"/>
        </w:rPr>
        <w:t>由双方共同组织验收，用户为仪器设备的安装、调试、培训提供必要的协助和支持，培训结束后双方签订验收报告。</w:t>
      </w:r>
    </w:p>
    <w:p w14:paraId="622785F0" w14:textId="37DC1128" w:rsidR="00C2198C" w:rsidRPr="00182D4F" w:rsidRDefault="0063058B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/>
          <w:bCs/>
          <w:sz w:val="28"/>
          <w:szCs w:val="28"/>
        </w:rPr>
        <w:lastRenderedPageBreak/>
        <w:t>3</w:t>
      </w:r>
      <w:r w:rsidR="00DE52E0" w:rsidRPr="00182D4F">
        <w:rPr>
          <w:rFonts w:ascii="仿宋" w:eastAsia="仿宋" w:hAnsi="仿宋"/>
          <w:bCs/>
          <w:sz w:val="28"/>
          <w:szCs w:val="28"/>
        </w:rPr>
        <w:t>.2</w:t>
      </w:r>
      <w:r w:rsidR="00995F85" w:rsidRPr="00182D4F">
        <w:rPr>
          <w:rFonts w:ascii="仿宋" w:eastAsia="仿宋" w:hAnsi="仿宋" w:hint="eastAsia"/>
          <w:bCs/>
          <w:sz w:val="28"/>
          <w:szCs w:val="28"/>
        </w:rPr>
        <w:t>安装调试：接到通知后进行安装、调试、培训，直到设备正常运行。</w:t>
      </w:r>
    </w:p>
    <w:p w14:paraId="214A39DB" w14:textId="3C7D0BAC" w:rsidR="00C2198C" w:rsidRPr="00182D4F" w:rsidRDefault="0063058B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/>
          <w:bCs/>
          <w:sz w:val="28"/>
          <w:szCs w:val="28"/>
        </w:rPr>
        <w:t>3</w:t>
      </w:r>
      <w:r w:rsidR="00DE52E0" w:rsidRPr="00182D4F">
        <w:rPr>
          <w:rFonts w:ascii="仿宋" w:eastAsia="仿宋" w:hAnsi="仿宋"/>
          <w:bCs/>
          <w:sz w:val="28"/>
          <w:szCs w:val="28"/>
        </w:rPr>
        <w:t>.3</w:t>
      </w:r>
      <w:r w:rsidR="00995F85" w:rsidRPr="00182D4F">
        <w:rPr>
          <w:rFonts w:ascii="仿宋" w:eastAsia="仿宋" w:hAnsi="仿宋" w:hint="eastAsia"/>
          <w:bCs/>
          <w:sz w:val="28"/>
          <w:szCs w:val="28"/>
        </w:rPr>
        <w:t>保修期:提供为期1 年的保修(人为损坏及消耗品除外)，保修期自验收合格双方签字之日起计算。</w:t>
      </w:r>
    </w:p>
    <w:p w14:paraId="379A4F17" w14:textId="37D7C8B4" w:rsidR="00C2198C" w:rsidRPr="00182D4F" w:rsidRDefault="0063058B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/>
          <w:bCs/>
          <w:sz w:val="28"/>
          <w:szCs w:val="28"/>
        </w:rPr>
        <w:t>3</w:t>
      </w:r>
      <w:r w:rsidR="00DE52E0" w:rsidRPr="00182D4F">
        <w:rPr>
          <w:rFonts w:ascii="仿宋" w:eastAsia="仿宋" w:hAnsi="仿宋"/>
          <w:bCs/>
          <w:sz w:val="28"/>
          <w:szCs w:val="28"/>
        </w:rPr>
        <w:t>.4</w:t>
      </w:r>
      <w:r w:rsidR="00995F85" w:rsidRPr="00182D4F">
        <w:rPr>
          <w:rFonts w:ascii="仿宋" w:eastAsia="仿宋" w:hAnsi="仿宋" w:hint="eastAsia"/>
          <w:bCs/>
          <w:sz w:val="28"/>
          <w:szCs w:val="28"/>
        </w:rPr>
        <w:t>维修响应时间：提供免费 7</w:t>
      </w:r>
      <w:r w:rsidR="009A2C8C" w:rsidRPr="00182D4F">
        <w:rPr>
          <w:rFonts w:ascii="仿宋" w:eastAsia="仿宋" w:hAnsi="仿宋" w:hint="eastAsia"/>
          <w:bCs/>
          <w:sz w:val="28"/>
          <w:szCs w:val="28"/>
        </w:rPr>
        <w:t>*</w:t>
      </w:r>
      <w:r w:rsidR="00995F85" w:rsidRPr="00182D4F">
        <w:rPr>
          <w:rFonts w:ascii="仿宋" w:eastAsia="仿宋" w:hAnsi="仿宋" w:hint="eastAsia"/>
          <w:bCs/>
          <w:sz w:val="28"/>
          <w:szCs w:val="28"/>
        </w:rPr>
        <w:t>24 小时电话支持服务。验收合格后，由生产厂家为用户提供仪器设备使用、维护或其它方面的技术培训，设备终身维护。</w:t>
      </w:r>
    </w:p>
    <w:p w14:paraId="35D8F89A" w14:textId="4229CA23" w:rsidR="00C2198C" w:rsidRPr="00182D4F" w:rsidRDefault="0063058B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/>
          <w:bCs/>
          <w:sz w:val="28"/>
          <w:szCs w:val="28"/>
        </w:rPr>
        <w:t>3</w:t>
      </w:r>
      <w:r w:rsidR="00DE52E0" w:rsidRPr="00182D4F">
        <w:rPr>
          <w:rFonts w:ascii="仿宋" w:eastAsia="仿宋" w:hAnsi="仿宋"/>
          <w:bCs/>
          <w:sz w:val="28"/>
          <w:szCs w:val="28"/>
        </w:rPr>
        <w:t>.5</w:t>
      </w:r>
      <w:r w:rsidR="00995F85" w:rsidRPr="00182D4F">
        <w:rPr>
          <w:rFonts w:ascii="仿宋" w:eastAsia="仿宋" w:hAnsi="仿宋" w:hint="eastAsia"/>
          <w:bCs/>
          <w:sz w:val="28"/>
          <w:szCs w:val="28"/>
        </w:rPr>
        <w:t>技术服务与人员培训</w:t>
      </w:r>
    </w:p>
    <w:p w14:paraId="5FC5FE37" w14:textId="77777777" w:rsidR="00C2198C" w:rsidRDefault="00995F8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182D4F">
        <w:rPr>
          <w:rFonts w:ascii="仿宋" w:eastAsia="仿宋" w:hAnsi="仿宋" w:hint="eastAsia"/>
          <w:bCs/>
          <w:sz w:val="28"/>
          <w:szCs w:val="28"/>
        </w:rPr>
        <w:t>安装、调试、验收完成后，需在安装现场为培训指定的技术员使其能独立完成与设备、系统有关的各项操作，以及使用注意的事项和常见简单故障的处理，保证用户对仪器能进行相对熟练的操作和日常维护。</w:t>
      </w:r>
      <w:bookmarkStart w:id="0" w:name="_GoBack"/>
      <w:bookmarkEnd w:id="0"/>
    </w:p>
    <w:p w14:paraId="7A6E7432" w14:textId="77777777" w:rsidR="00C2198C" w:rsidRDefault="00C219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C2198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4DF0" w14:textId="77777777" w:rsidR="00262F62" w:rsidRDefault="00262F62">
      <w:r>
        <w:separator/>
      </w:r>
    </w:p>
  </w:endnote>
  <w:endnote w:type="continuationSeparator" w:id="0">
    <w:p w14:paraId="61A3CD63" w14:textId="77777777" w:rsidR="00262F62" w:rsidRDefault="0026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33FE4" w14:textId="77777777" w:rsidR="00262F62" w:rsidRDefault="00262F62">
      <w:r>
        <w:separator/>
      </w:r>
    </w:p>
  </w:footnote>
  <w:footnote w:type="continuationSeparator" w:id="0">
    <w:p w14:paraId="4AC1A640" w14:textId="77777777" w:rsidR="00262F62" w:rsidRDefault="0026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171C" w14:textId="77777777" w:rsidR="00C2198C" w:rsidRDefault="00995F85">
    <w:pPr>
      <w:pStyle w:val="a9"/>
    </w:pPr>
    <w:r>
      <w:rPr>
        <w:rFonts w:hint="eastAsia"/>
      </w:rPr>
      <w:t>附件</w:t>
    </w:r>
    <w: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E01B8"/>
    <w:multiLevelType w:val="multilevel"/>
    <w:tmpl w:val="254E6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36C484F"/>
    <w:multiLevelType w:val="multilevel"/>
    <w:tmpl w:val="736C4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714AAC"/>
    <w:multiLevelType w:val="multilevel"/>
    <w:tmpl w:val="DF880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宋体" w:eastAsia="宋体" w:hAnsi="宋体"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0YWIzNWFkYTFlODdkNjQyMjZlMDNiM2VjMjEzNzIifQ=="/>
  </w:docVars>
  <w:rsids>
    <w:rsidRoot w:val="006B3643"/>
    <w:rsid w:val="0001553A"/>
    <w:rsid w:val="00023A74"/>
    <w:rsid w:val="00032082"/>
    <w:rsid w:val="000411A3"/>
    <w:rsid w:val="00064662"/>
    <w:rsid w:val="00073BD6"/>
    <w:rsid w:val="000A092D"/>
    <w:rsid w:val="000C329F"/>
    <w:rsid w:val="000D7519"/>
    <w:rsid w:val="000E113C"/>
    <w:rsid w:val="000F09DB"/>
    <w:rsid w:val="00105E28"/>
    <w:rsid w:val="00114073"/>
    <w:rsid w:val="00126130"/>
    <w:rsid w:val="00134511"/>
    <w:rsid w:val="00156C57"/>
    <w:rsid w:val="00160D07"/>
    <w:rsid w:val="001636EC"/>
    <w:rsid w:val="00170ACF"/>
    <w:rsid w:val="00182D4F"/>
    <w:rsid w:val="001B1E66"/>
    <w:rsid w:val="001B7D3B"/>
    <w:rsid w:val="001E6364"/>
    <w:rsid w:val="00262F62"/>
    <w:rsid w:val="00293CA9"/>
    <w:rsid w:val="002D1555"/>
    <w:rsid w:val="00333CD5"/>
    <w:rsid w:val="00336016"/>
    <w:rsid w:val="0037142E"/>
    <w:rsid w:val="00396C5F"/>
    <w:rsid w:val="003F6F4C"/>
    <w:rsid w:val="00421C1E"/>
    <w:rsid w:val="004359EE"/>
    <w:rsid w:val="00485CC0"/>
    <w:rsid w:val="004A43CB"/>
    <w:rsid w:val="004E296F"/>
    <w:rsid w:val="004F42A2"/>
    <w:rsid w:val="005153AF"/>
    <w:rsid w:val="00517F4F"/>
    <w:rsid w:val="00526260"/>
    <w:rsid w:val="0055415B"/>
    <w:rsid w:val="00555BAE"/>
    <w:rsid w:val="00565313"/>
    <w:rsid w:val="00595773"/>
    <w:rsid w:val="005C50EF"/>
    <w:rsid w:val="00617164"/>
    <w:rsid w:val="0063058B"/>
    <w:rsid w:val="00643382"/>
    <w:rsid w:val="00662E06"/>
    <w:rsid w:val="006843F9"/>
    <w:rsid w:val="00697AE7"/>
    <w:rsid w:val="006A4424"/>
    <w:rsid w:val="006A59EF"/>
    <w:rsid w:val="006A659D"/>
    <w:rsid w:val="006B3643"/>
    <w:rsid w:val="006D0567"/>
    <w:rsid w:val="00782E31"/>
    <w:rsid w:val="007977C7"/>
    <w:rsid w:val="007A482A"/>
    <w:rsid w:val="007B3369"/>
    <w:rsid w:val="007B46A8"/>
    <w:rsid w:val="007E081C"/>
    <w:rsid w:val="008504A0"/>
    <w:rsid w:val="00866D63"/>
    <w:rsid w:val="008A2F82"/>
    <w:rsid w:val="008B4FCB"/>
    <w:rsid w:val="008D6CA1"/>
    <w:rsid w:val="008E174A"/>
    <w:rsid w:val="00921629"/>
    <w:rsid w:val="0093565C"/>
    <w:rsid w:val="00946424"/>
    <w:rsid w:val="00951601"/>
    <w:rsid w:val="00985E73"/>
    <w:rsid w:val="00995F85"/>
    <w:rsid w:val="00996772"/>
    <w:rsid w:val="009A2C8C"/>
    <w:rsid w:val="00A201CE"/>
    <w:rsid w:val="00A46830"/>
    <w:rsid w:val="00A80731"/>
    <w:rsid w:val="00AB5BB9"/>
    <w:rsid w:val="00B24108"/>
    <w:rsid w:val="00BA1C24"/>
    <w:rsid w:val="00BD51AD"/>
    <w:rsid w:val="00C13C8D"/>
    <w:rsid w:val="00C2198C"/>
    <w:rsid w:val="00C4303A"/>
    <w:rsid w:val="00CB288E"/>
    <w:rsid w:val="00CC5D12"/>
    <w:rsid w:val="00CD577C"/>
    <w:rsid w:val="00CF1E31"/>
    <w:rsid w:val="00D21A12"/>
    <w:rsid w:val="00D2665E"/>
    <w:rsid w:val="00D33FB5"/>
    <w:rsid w:val="00D81CB5"/>
    <w:rsid w:val="00DA6076"/>
    <w:rsid w:val="00DC55E1"/>
    <w:rsid w:val="00DD5FFA"/>
    <w:rsid w:val="00DE1D5A"/>
    <w:rsid w:val="00DE52E0"/>
    <w:rsid w:val="00E66E5B"/>
    <w:rsid w:val="00EF1326"/>
    <w:rsid w:val="00F12F0A"/>
    <w:rsid w:val="00F24F6A"/>
    <w:rsid w:val="00F24F81"/>
    <w:rsid w:val="0E821327"/>
    <w:rsid w:val="0F4F2697"/>
    <w:rsid w:val="6F1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9F94E"/>
  <w15:docId w15:val="{BC6683C0-D2C9-4F3F-A484-93E1AC6F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unhideWhenUsed/>
    <w:rsid w:val="00EF1326"/>
  </w:style>
  <w:style w:type="character" w:customStyle="1" w:styleId="af0">
    <w:name w:val="日期 字符"/>
    <w:basedOn w:val="a0"/>
    <w:link w:val="af"/>
    <w:uiPriority w:val="99"/>
    <w:rsid w:val="00EF1326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 li</dc:creator>
  <cp:lastModifiedBy>yuan li</cp:lastModifiedBy>
  <cp:revision>31</cp:revision>
  <dcterms:created xsi:type="dcterms:W3CDTF">2024-11-18T01:25:00Z</dcterms:created>
  <dcterms:modified xsi:type="dcterms:W3CDTF">2024-11-18T03:25:00Z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EB155E6651A244AE956780FF2BEA6B06_13</vt:lpwstr>
  </property>
</Properties>
</file>