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4E4C8" w14:textId="421161B6" w:rsidR="00C2198C" w:rsidRDefault="00134511" w:rsidP="00134511">
      <w:pPr>
        <w:pStyle w:val="1"/>
        <w:spacing w:before="0" w:after="0" w:line="360" w:lineRule="auto"/>
        <w:ind w:firstLineChars="200" w:firstLine="643"/>
        <w:jc w:val="center"/>
        <w:rPr>
          <w:rFonts w:ascii="黑体" w:eastAsia="黑体" w:hAnsi="黑体"/>
          <w:sz w:val="32"/>
          <w:szCs w:val="28"/>
        </w:rPr>
      </w:pPr>
      <w:r w:rsidRPr="00134511">
        <w:rPr>
          <w:rFonts w:ascii="黑体" w:eastAsia="黑体" w:hAnsi="黑体" w:hint="eastAsia"/>
          <w:sz w:val="32"/>
          <w:szCs w:val="28"/>
        </w:rPr>
        <w:t>透反射荧光偏光显微</w:t>
      </w:r>
      <w:r w:rsidR="00C13C8D">
        <w:rPr>
          <w:rFonts w:ascii="黑体" w:eastAsia="黑体" w:hAnsi="黑体" w:hint="eastAsia"/>
          <w:sz w:val="32"/>
          <w:szCs w:val="28"/>
        </w:rPr>
        <w:t>采购需求</w:t>
      </w:r>
    </w:p>
    <w:p w14:paraId="2FDE5132" w14:textId="27585093" w:rsidR="009A2C8C" w:rsidRPr="009A2C8C" w:rsidRDefault="009A2C8C" w:rsidP="009A2C8C">
      <w:pPr>
        <w:spacing w:line="360" w:lineRule="auto"/>
        <w:ind w:firstLineChars="200" w:firstLine="560"/>
        <w:jc w:val="left"/>
        <w:rPr>
          <w:rFonts w:ascii="仿宋" w:eastAsia="仿宋" w:hAnsi="仿宋"/>
          <w:bCs/>
          <w:sz w:val="28"/>
          <w:szCs w:val="28"/>
        </w:rPr>
      </w:pPr>
      <w:r w:rsidRPr="009A2C8C">
        <w:rPr>
          <w:rFonts w:ascii="仿宋" w:eastAsia="仿宋" w:hAnsi="仿宋" w:hint="eastAsia"/>
          <w:bCs/>
          <w:sz w:val="28"/>
          <w:szCs w:val="28"/>
        </w:rPr>
        <w:t>经前期调研，参考品牌型号</w:t>
      </w:r>
      <w:proofErr w:type="gramStart"/>
      <w:r w:rsidRPr="009A2C8C">
        <w:rPr>
          <w:rFonts w:ascii="仿宋" w:eastAsia="仿宋" w:hAnsi="仿宋" w:hint="eastAsia"/>
          <w:bCs/>
          <w:sz w:val="28"/>
          <w:szCs w:val="28"/>
        </w:rPr>
        <w:t>为</w:t>
      </w:r>
      <w:r w:rsidRPr="009A2C8C">
        <w:rPr>
          <w:rFonts w:ascii="仿宋" w:eastAsia="仿宋" w:hAnsi="仿宋"/>
          <w:bCs/>
          <w:sz w:val="28"/>
          <w:szCs w:val="28"/>
        </w:rPr>
        <w:t>明美显微镜</w:t>
      </w:r>
      <w:proofErr w:type="gramEnd"/>
      <w:r w:rsidRPr="009A2C8C">
        <w:rPr>
          <w:rFonts w:ascii="仿宋" w:eastAsia="仿宋" w:hAnsi="仿宋"/>
          <w:bCs/>
          <w:sz w:val="28"/>
          <w:szCs w:val="28"/>
        </w:rPr>
        <w:t>MF43-N</w:t>
      </w:r>
      <w:r w:rsidRPr="009A2C8C">
        <w:rPr>
          <w:rFonts w:ascii="仿宋" w:eastAsia="仿宋" w:hAnsi="仿宋" w:hint="eastAsia"/>
          <w:bCs/>
          <w:sz w:val="28"/>
          <w:szCs w:val="28"/>
        </w:rPr>
        <w:t>，可以提供其他品牌或更高端型号，具体功能性指标不低于如</w:t>
      </w:r>
      <w:r w:rsidRPr="00613053">
        <w:rPr>
          <w:rFonts w:ascii="仿宋" w:eastAsia="仿宋" w:hAnsi="仿宋" w:hint="eastAsia"/>
          <w:sz w:val="28"/>
          <w:szCs w:val="28"/>
        </w:rPr>
        <w:t>下标准：</w:t>
      </w:r>
    </w:p>
    <w:p w14:paraId="228148FC" w14:textId="14506745" w:rsidR="00EF1326" w:rsidRPr="006A4424" w:rsidRDefault="00EF1326" w:rsidP="006A4424">
      <w:pPr>
        <w:pStyle w:val="ae"/>
        <w:numPr>
          <w:ilvl w:val="0"/>
          <w:numId w:val="1"/>
        </w:numPr>
        <w:spacing w:line="360" w:lineRule="auto"/>
        <w:ind w:firstLineChars="0"/>
        <w:jc w:val="left"/>
        <w:rPr>
          <w:rFonts w:ascii="仿宋" w:eastAsia="仿宋" w:hAnsi="仿宋"/>
          <w:b/>
          <w:sz w:val="28"/>
          <w:szCs w:val="28"/>
        </w:rPr>
      </w:pPr>
      <w:r w:rsidRPr="006A4424">
        <w:rPr>
          <w:rFonts w:ascii="仿宋" w:eastAsia="仿宋" w:hAnsi="仿宋" w:hint="eastAsia"/>
          <w:b/>
          <w:sz w:val="28"/>
          <w:szCs w:val="28"/>
        </w:rPr>
        <w:t>设备用途</w:t>
      </w:r>
    </w:p>
    <w:p w14:paraId="73F0155F" w14:textId="77777777" w:rsidR="00EF1326" w:rsidRPr="00EF1326" w:rsidRDefault="00EF1326" w:rsidP="00EF1326">
      <w:pPr>
        <w:spacing w:line="360" w:lineRule="auto"/>
        <w:ind w:firstLineChars="200" w:firstLine="560"/>
        <w:jc w:val="left"/>
        <w:rPr>
          <w:rFonts w:ascii="仿宋" w:eastAsia="仿宋" w:hAnsi="仿宋"/>
          <w:bCs/>
          <w:sz w:val="28"/>
          <w:szCs w:val="28"/>
        </w:rPr>
      </w:pPr>
      <w:r w:rsidRPr="00EF1326">
        <w:rPr>
          <w:rFonts w:ascii="仿宋" w:eastAsia="仿宋" w:hAnsi="仿宋" w:hint="eastAsia"/>
          <w:bCs/>
          <w:sz w:val="28"/>
          <w:szCs w:val="28"/>
        </w:rPr>
        <w:t>透反射荧光偏光显微镜的优点是视野照明均匀，成像清晰，放大倍数愈大荧光愈强。主要应用于扫描荧光偏光观察成像观察，对于整体科研的荧光偏光观察进行补充，增强了整体实验观察的方式以及效益。随着荧光偏光成像技术的发展，通过这种方式表达成像以及特定物质的表达及分布成为越来越普遍的实验技能，是地质科学，考古学以及材料方面等研究工作的理想仪器。</w:t>
      </w:r>
    </w:p>
    <w:p w14:paraId="5C70CE0D" w14:textId="793F7094" w:rsidR="00EF1326" w:rsidRPr="00EF1326" w:rsidRDefault="00F24F6A" w:rsidP="00EF1326">
      <w:pPr>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本项目采购的</w:t>
      </w:r>
      <w:r w:rsidR="00EF1326" w:rsidRPr="00EF1326">
        <w:rPr>
          <w:rFonts w:ascii="仿宋" w:eastAsia="仿宋" w:hAnsi="仿宋" w:hint="eastAsia"/>
          <w:bCs/>
          <w:sz w:val="28"/>
          <w:szCs w:val="28"/>
        </w:rPr>
        <w:t>透反射荧光偏光显微镜主要由物镜，物镜，荧光系统，偏光系统，摄像头，和专业的成像软件组成，可以实现放大倍数40-1000倍观察，软件可以实现反射率测量，能量曲线测定等功能。</w:t>
      </w:r>
    </w:p>
    <w:p w14:paraId="6E9DC254" w14:textId="77777777" w:rsidR="00EF1326" w:rsidRPr="000D7519" w:rsidRDefault="00EF1326" w:rsidP="000D7519">
      <w:pPr>
        <w:pStyle w:val="ae"/>
        <w:numPr>
          <w:ilvl w:val="0"/>
          <w:numId w:val="1"/>
        </w:numPr>
        <w:spacing w:line="360" w:lineRule="auto"/>
        <w:ind w:firstLineChars="0"/>
        <w:jc w:val="left"/>
        <w:rPr>
          <w:rFonts w:ascii="仿宋" w:eastAsia="仿宋" w:hAnsi="仿宋"/>
          <w:b/>
          <w:sz w:val="28"/>
          <w:szCs w:val="28"/>
        </w:rPr>
      </w:pPr>
      <w:r w:rsidRPr="000D7519">
        <w:rPr>
          <w:rFonts w:ascii="仿宋" w:eastAsia="仿宋" w:hAnsi="仿宋" w:hint="eastAsia"/>
          <w:b/>
          <w:sz w:val="28"/>
          <w:szCs w:val="28"/>
        </w:rPr>
        <w:t>技术规格：</w:t>
      </w:r>
    </w:p>
    <w:p w14:paraId="35350927" w14:textId="4D471010" w:rsidR="00EF1326" w:rsidRPr="009A2C8C" w:rsidRDefault="00EF1326" w:rsidP="00EF1326">
      <w:pPr>
        <w:spacing w:line="360" w:lineRule="auto"/>
        <w:ind w:firstLineChars="200" w:firstLine="560"/>
        <w:jc w:val="left"/>
        <w:rPr>
          <w:rFonts w:ascii="仿宋" w:eastAsia="仿宋" w:hAnsi="仿宋"/>
          <w:bCs/>
          <w:sz w:val="28"/>
          <w:szCs w:val="28"/>
        </w:rPr>
      </w:pPr>
      <w:r w:rsidRPr="009A2C8C">
        <w:rPr>
          <w:rFonts w:ascii="仿宋" w:eastAsia="仿宋" w:hAnsi="仿宋" w:hint="eastAsia"/>
          <w:bCs/>
          <w:sz w:val="28"/>
          <w:szCs w:val="28"/>
        </w:rPr>
        <w:t>*</w:t>
      </w:r>
      <w:r w:rsidR="00F24F6A" w:rsidRPr="009A2C8C">
        <w:rPr>
          <w:rFonts w:ascii="仿宋" w:eastAsia="仿宋" w:hAnsi="仿宋"/>
          <w:bCs/>
          <w:sz w:val="28"/>
          <w:szCs w:val="28"/>
        </w:rPr>
        <w:t>2.1</w:t>
      </w:r>
      <w:proofErr w:type="gramStart"/>
      <w:r w:rsidRPr="009A2C8C">
        <w:rPr>
          <w:rFonts w:ascii="仿宋" w:eastAsia="仿宋" w:hAnsi="仿宋" w:hint="eastAsia"/>
          <w:bCs/>
          <w:sz w:val="28"/>
          <w:szCs w:val="28"/>
        </w:rPr>
        <w:t>研究级正置</w:t>
      </w:r>
      <w:proofErr w:type="gramEnd"/>
      <w:r w:rsidRPr="009A2C8C">
        <w:rPr>
          <w:rFonts w:ascii="仿宋" w:eastAsia="仿宋" w:hAnsi="仿宋" w:hint="eastAsia"/>
          <w:bCs/>
          <w:sz w:val="28"/>
          <w:szCs w:val="28"/>
        </w:rPr>
        <w:t>荧光显微镜，实现透射，反射，荧光，偏光的观察；</w:t>
      </w:r>
    </w:p>
    <w:p w14:paraId="4EACE1BA" w14:textId="44D9DC42" w:rsidR="00EF1326" w:rsidRPr="009A2C8C" w:rsidRDefault="004359EE" w:rsidP="00EF1326">
      <w:pPr>
        <w:spacing w:line="360" w:lineRule="auto"/>
        <w:ind w:firstLineChars="200" w:firstLine="560"/>
        <w:jc w:val="left"/>
        <w:rPr>
          <w:rFonts w:ascii="仿宋" w:eastAsia="仿宋" w:hAnsi="仿宋"/>
          <w:bCs/>
          <w:sz w:val="28"/>
          <w:szCs w:val="28"/>
        </w:rPr>
      </w:pPr>
      <w:r w:rsidRPr="009A2C8C">
        <w:rPr>
          <w:rFonts w:ascii="仿宋" w:eastAsia="仿宋" w:hAnsi="仿宋"/>
          <w:bCs/>
          <w:sz w:val="28"/>
          <w:szCs w:val="28"/>
        </w:rPr>
        <w:t>2.2</w:t>
      </w:r>
      <w:r w:rsidR="00EF1326" w:rsidRPr="009A2C8C">
        <w:rPr>
          <w:rFonts w:ascii="仿宋" w:eastAsia="仿宋" w:hAnsi="仿宋" w:hint="eastAsia"/>
          <w:bCs/>
          <w:sz w:val="28"/>
          <w:szCs w:val="28"/>
        </w:rPr>
        <w:t>光学系统：无限远校正光学系统，齐焦距</w:t>
      </w:r>
      <w:proofErr w:type="gramStart"/>
      <w:r w:rsidR="00EF1326" w:rsidRPr="009A2C8C">
        <w:rPr>
          <w:rFonts w:ascii="仿宋" w:eastAsia="仿宋" w:hAnsi="仿宋" w:hint="eastAsia"/>
          <w:bCs/>
          <w:sz w:val="28"/>
          <w:szCs w:val="28"/>
        </w:rPr>
        <w:t>离必须</w:t>
      </w:r>
      <w:proofErr w:type="gramEnd"/>
      <w:r w:rsidR="00EF1326" w:rsidRPr="009A2C8C">
        <w:rPr>
          <w:rFonts w:ascii="仿宋" w:eastAsia="仿宋" w:hAnsi="仿宋" w:hint="eastAsia"/>
          <w:bCs/>
          <w:sz w:val="28"/>
          <w:szCs w:val="28"/>
        </w:rPr>
        <w:t>为国际标准</w:t>
      </w:r>
      <w:r w:rsidR="00EF1326" w:rsidRPr="009A2C8C">
        <w:rPr>
          <w:rFonts w:ascii="仿宋" w:eastAsia="仿宋" w:hAnsi="仿宋"/>
          <w:bCs/>
          <w:sz w:val="28"/>
          <w:szCs w:val="28"/>
        </w:rPr>
        <w:t>45mm</w:t>
      </w:r>
      <w:r w:rsidR="00EF1326" w:rsidRPr="009A2C8C">
        <w:rPr>
          <w:rFonts w:ascii="仿宋" w:eastAsia="仿宋" w:hAnsi="仿宋" w:hint="eastAsia"/>
          <w:bCs/>
          <w:sz w:val="28"/>
          <w:szCs w:val="28"/>
        </w:rPr>
        <w:t>；</w:t>
      </w:r>
    </w:p>
    <w:p w14:paraId="595C7E20" w14:textId="5A0D183D" w:rsidR="00EF1326" w:rsidRPr="009A2C8C" w:rsidRDefault="00160D07" w:rsidP="005E73E4">
      <w:pPr>
        <w:spacing w:line="360" w:lineRule="auto"/>
        <w:ind w:firstLineChars="200" w:firstLine="560"/>
        <w:jc w:val="left"/>
        <w:rPr>
          <w:rFonts w:ascii="仿宋" w:eastAsia="仿宋" w:hAnsi="仿宋"/>
          <w:bCs/>
          <w:sz w:val="28"/>
          <w:szCs w:val="28"/>
        </w:rPr>
      </w:pPr>
      <w:r w:rsidRPr="009A2C8C">
        <w:rPr>
          <w:rFonts w:ascii="仿宋" w:eastAsia="仿宋" w:hAnsi="仿宋"/>
          <w:bCs/>
          <w:sz w:val="28"/>
          <w:szCs w:val="28"/>
        </w:rPr>
        <w:t>2.3</w:t>
      </w:r>
      <w:r w:rsidR="00EF1326" w:rsidRPr="009A2C8C">
        <w:rPr>
          <w:rFonts w:ascii="仿宋" w:eastAsia="仿宋" w:hAnsi="仿宋" w:hint="eastAsia"/>
          <w:bCs/>
          <w:sz w:val="28"/>
          <w:szCs w:val="28"/>
        </w:rPr>
        <w:t>调焦：载物台垂直运动方式距离不小于25mm，带聚焦粗调上限停止位置，粗调旋钮扭矩可调，最小微调刻度单位≤1微米</w:t>
      </w:r>
      <w:r w:rsidRPr="009A2C8C">
        <w:rPr>
          <w:rFonts w:ascii="仿宋" w:eastAsia="仿宋" w:hAnsi="仿宋" w:hint="eastAsia"/>
          <w:bCs/>
          <w:sz w:val="28"/>
          <w:szCs w:val="28"/>
        </w:rPr>
        <w:t>；</w:t>
      </w:r>
    </w:p>
    <w:p w14:paraId="4C5F7E7F" w14:textId="0D460067" w:rsidR="00EF1326" w:rsidRPr="009A2C8C" w:rsidRDefault="00160D07" w:rsidP="00EF1326">
      <w:pPr>
        <w:spacing w:line="360" w:lineRule="auto"/>
        <w:ind w:firstLineChars="200" w:firstLine="560"/>
        <w:jc w:val="left"/>
        <w:rPr>
          <w:rFonts w:ascii="仿宋" w:eastAsia="仿宋" w:hAnsi="仿宋"/>
          <w:bCs/>
          <w:sz w:val="28"/>
          <w:szCs w:val="28"/>
        </w:rPr>
      </w:pPr>
      <w:r w:rsidRPr="009A2C8C">
        <w:rPr>
          <w:rFonts w:ascii="仿宋" w:eastAsia="仿宋" w:hAnsi="仿宋"/>
          <w:bCs/>
          <w:sz w:val="28"/>
          <w:szCs w:val="28"/>
        </w:rPr>
        <w:t>2.4</w:t>
      </w:r>
      <w:r w:rsidR="00EF1326" w:rsidRPr="009A2C8C">
        <w:rPr>
          <w:rFonts w:ascii="仿宋" w:eastAsia="仿宋" w:hAnsi="仿宋" w:hint="eastAsia"/>
          <w:bCs/>
          <w:sz w:val="28"/>
          <w:szCs w:val="28"/>
        </w:rPr>
        <w:t>观察镜筒：宽视野三目镜筒，倾角为3</w:t>
      </w:r>
      <w:r w:rsidR="00EF1326" w:rsidRPr="009A2C8C">
        <w:rPr>
          <w:rFonts w:ascii="仿宋" w:eastAsia="仿宋" w:hAnsi="仿宋"/>
          <w:bCs/>
          <w:sz w:val="28"/>
          <w:szCs w:val="28"/>
        </w:rPr>
        <w:t>0</w:t>
      </w:r>
      <w:r w:rsidR="00EF1326" w:rsidRPr="009A2C8C">
        <w:rPr>
          <w:rFonts w:ascii="仿宋" w:eastAsia="仿宋" w:hAnsi="仿宋" w:hint="eastAsia"/>
          <w:bCs/>
          <w:sz w:val="28"/>
          <w:szCs w:val="28"/>
        </w:rPr>
        <w:t>°，可支持视野数</w:t>
      </w:r>
      <w:r w:rsidR="00EF1326" w:rsidRPr="009A2C8C">
        <w:rPr>
          <w:rFonts w:ascii="仿宋" w:eastAsia="仿宋" w:hAnsi="仿宋" w:hint="eastAsia"/>
          <w:bCs/>
          <w:sz w:val="28"/>
          <w:szCs w:val="28"/>
        </w:rPr>
        <w:lastRenderedPageBreak/>
        <w:t>26.5以上的目镜；</w:t>
      </w:r>
    </w:p>
    <w:p w14:paraId="0684A50F" w14:textId="690C8580" w:rsidR="00EF1326" w:rsidRPr="009A2C8C" w:rsidRDefault="00160D07" w:rsidP="00EF1326">
      <w:pPr>
        <w:spacing w:line="360" w:lineRule="auto"/>
        <w:ind w:firstLineChars="200" w:firstLine="560"/>
        <w:jc w:val="left"/>
        <w:rPr>
          <w:rFonts w:ascii="仿宋" w:eastAsia="仿宋" w:hAnsi="仿宋"/>
          <w:bCs/>
          <w:sz w:val="28"/>
          <w:szCs w:val="28"/>
        </w:rPr>
      </w:pPr>
      <w:r w:rsidRPr="009A2C8C">
        <w:rPr>
          <w:rFonts w:ascii="仿宋" w:eastAsia="仿宋" w:hAnsi="仿宋"/>
          <w:bCs/>
          <w:sz w:val="28"/>
          <w:szCs w:val="28"/>
        </w:rPr>
        <w:t>2.5</w:t>
      </w:r>
      <w:r w:rsidR="00EF1326" w:rsidRPr="009A2C8C">
        <w:rPr>
          <w:rFonts w:ascii="仿宋" w:eastAsia="仿宋" w:hAnsi="仿宋" w:hint="eastAsia"/>
          <w:bCs/>
          <w:sz w:val="28"/>
          <w:szCs w:val="28"/>
        </w:rPr>
        <w:t>照明装置：内置透射光柯勒照明器，长效白光LED光源，寿命≥20000小时。具有光强管理（LIM）功能，能够在转换不同物镜时，根据预设光强进行自动光亮度调节。</w:t>
      </w:r>
    </w:p>
    <w:p w14:paraId="29BCD88A" w14:textId="0F686DD2" w:rsidR="00EF1326" w:rsidRPr="009A2C8C" w:rsidRDefault="00160D07" w:rsidP="00EF1326">
      <w:pPr>
        <w:spacing w:line="360" w:lineRule="auto"/>
        <w:ind w:firstLineChars="200" w:firstLine="560"/>
        <w:jc w:val="left"/>
        <w:rPr>
          <w:rFonts w:ascii="仿宋" w:eastAsia="仿宋" w:hAnsi="仿宋"/>
          <w:bCs/>
          <w:sz w:val="28"/>
          <w:szCs w:val="28"/>
        </w:rPr>
      </w:pPr>
      <w:r w:rsidRPr="009A2C8C">
        <w:rPr>
          <w:rFonts w:ascii="仿宋" w:eastAsia="仿宋" w:hAnsi="仿宋"/>
          <w:bCs/>
          <w:sz w:val="28"/>
          <w:szCs w:val="28"/>
        </w:rPr>
        <w:t>2.6</w:t>
      </w:r>
      <w:r w:rsidR="00EF1326" w:rsidRPr="009A2C8C">
        <w:rPr>
          <w:rFonts w:ascii="仿宋" w:eastAsia="仿宋" w:hAnsi="仿宋" w:hint="eastAsia"/>
          <w:bCs/>
          <w:sz w:val="28"/>
          <w:szCs w:val="28"/>
        </w:rPr>
        <w:t>荧光照明装置：宽光谱大功率长效LED荧光光源，光谱覆盖350nm-700nm波长范围，光源寿命≥10000小时，无需预热，即开即关，亮度可调，不同波段自由切换；</w:t>
      </w:r>
    </w:p>
    <w:p w14:paraId="4CCBE06D" w14:textId="3449DC4B" w:rsidR="00EF1326" w:rsidRPr="009A2C8C" w:rsidRDefault="00160D07" w:rsidP="00EF1326">
      <w:pPr>
        <w:spacing w:line="360" w:lineRule="auto"/>
        <w:ind w:firstLineChars="200" w:firstLine="560"/>
        <w:jc w:val="left"/>
        <w:rPr>
          <w:rFonts w:ascii="仿宋" w:eastAsia="仿宋" w:hAnsi="仿宋"/>
          <w:bCs/>
          <w:sz w:val="28"/>
          <w:szCs w:val="28"/>
        </w:rPr>
      </w:pPr>
      <w:r w:rsidRPr="009A2C8C">
        <w:rPr>
          <w:rFonts w:ascii="仿宋" w:eastAsia="仿宋" w:hAnsi="仿宋"/>
          <w:bCs/>
          <w:sz w:val="28"/>
          <w:szCs w:val="28"/>
        </w:rPr>
        <w:t>2</w:t>
      </w:r>
      <w:r w:rsidR="00EF1326" w:rsidRPr="009A2C8C">
        <w:rPr>
          <w:rFonts w:ascii="仿宋" w:eastAsia="仿宋" w:hAnsi="仿宋" w:hint="eastAsia"/>
          <w:bCs/>
          <w:sz w:val="28"/>
          <w:szCs w:val="28"/>
        </w:rPr>
        <w:t>.7反射光附件：6孔转盘，配套进口高品质滤色片组：实现满足地质矿物研究需要的多色荧光观察和明场偏光观察；</w:t>
      </w:r>
    </w:p>
    <w:p w14:paraId="446D9B93" w14:textId="1094FC45" w:rsidR="00EF1326" w:rsidRPr="009A2C8C" w:rsidRDefault="00160D07" w:rsidP="00EF1326">
      <w:pPr>
        <w:spacing w:line="360" w:lineRule="auto"/>
        <w:ind w:firstLineChars="200" w:firstLine="560"/>
        <w:jc w:val="left"/>
        <w:rPr>
          <w:rFonts w:ascii="仿宋" w:eastAsia="仿宋" w:hAnsi="仿宋"/>
          <w:bCs/>
          <w:sz w:val="28"/>
          <w:szCs w:val="28"/>
        </w:rPr>
      </w:pPr>
      <w:bookmarkStart w:id="0" w:name="_GoBack"/>
      <w:bookmarkEnd w:id="0"/>
      <w:r w:rsidRPr="009A2C8C">
        <w:rPr>
          <w:rFonts w:ascii="仿宋" w:eastAsia="仿宋" w:hAnsi="仿宋"/>
          <w:bCs/>
          <w:sz w:val="28"/>
          <w:szCs w:val="28"/>
        </w:rPr>
        <w:t>2</w:t>
      </w:r>
      <w:r w:rsidR="00EF1326" w:rsidRPr="009A2C8C">
        <w:rPr>
          <w:rFonts w:ascii="仿宋" w:eastAsia="仿宋" w:hAnsi="仿宋" w:hint="eastAsia"/>
          <w:bCs/>
          <w:sz w:val="28"/>
          <w:szCs w:val="28"/>
        </w:rPr>
        <w:t>.8物镜：</w:t>
      </w:r>
      <w:proofErr w:type="gramStart"/>
      <w:r w:rsidR="00EF1326" w:rsidRPr="009A2C8C">
        <w:rPr>
          <w:rFonts w:ascii="仿宋" w:eastAsia="仿宋" w:hAnsi="仿宋" w:hint="eastAsia"/>
          <w:bCs/>
          <w:sz w:val="28"/>
          <w:szCs w:val="28"/>
        </w:rPr>
        <w:t>半复消</w:t>
      </w:r>
      <w:proofErr w:type="gramEnd"/>
      <w:r w:rsidR="00EF1326" w:rsidRPr="009A2C8C">
        <w:rPr>
          <w:rFonts w:ascii="仿宋" w:eastAsia="仿宋" w:hAnsi="仿宋" w:hint="eastAsia"/>
          <w:bCs/>
          <w:sz w:val="28"/>
          <w:szCs w:val="28"/>
        </w:rPr>
        <w:t>色差荧光Plan Fluor物镜，平场视野≥25mm；</w:t>
      </w:r>
    </w:p>
    <w:p w14:paraId="3BF63869" w14:textId="77777777" w:rsidR="00EF1326" w:rsidRPr="009A2C8C" w:rsidRDefault="00EF1326" w:rsidP="00EF1326">
      <w:pPr>
        <w:spacing w:line="360" w:lineRule="auto"/>
        <w:ind w:firstLineChars="200" w:firstLine="560"/>
        <w:jc w:val="left"/>
        <w:rPr>
          <w:rFonts w:ascii="仿宋" w:eastAsia="仿宋" w:hAnsi="仿宋"/>
          <w:bCs/>
          <w:sz w:val="28"/>
          <w:szCs w:val="28"/>
        </w:rPr>
      </w:pPr>
      <w:r w:rsidRPr="009A2C8C">
        <w:rPr>
          <w:rFonts w:ascii="仿宋" w:eastAsia="仿宋" w:hAnsi="仿宋" w:hint="eastAsia"/>
          <w:bCs/>
          <w:sz w:val="28"/>
          <w:szCs w:val="28"/>
        </w:rPr>
        <w:t>4X（</w:t>
      </w:r>
      <w:r w:rsidRPr="009A2C8C">
        <w:rPr>
          <w:rFonts w:ascii="仿宋" w:eastAsia="仿宋" w:hAnsi="仿宋"/>
          <w:bCs/>
          <w:sz w:val="28"/>
          <w:szCs w:val="28"/>
        </w:rPr>
        <w:t xml:space="preserve">N.A. </w:t>
      </w:r>
      <w:r w:rsidRPr="009A2C8C">
        <w:rPr>
          <w:rFonts w:ascii="仿宋" w:eastAsia="仿宋" w:hAnsi="仿宋" w:hint="eastAsia"/>
          <w:bCs/>
          <w:sz w:val="28"/>
          <w:szCs w:val="28"/>
        </w:rPr>
        <w:t>0.1</w:t>
      </w:r>
      <w:r w:rsidRPr="009A2C8C">
        <w:rPr>
          <w:rFonts w:ascii="仿宋" w:eastAsia="仿宋" w:hAnsi="仿宋"/>
          <w:bCs/>
          <w:sz w:val="28"/>
          <w:szCs w:val="28"/>
        </w:rPr>
        <w:t>3</w:t>
      </w:r>
      <w:r w:rsidRPr="009A2C8C">
        <w:rPr>
          <w:rFonts w:ascii="仿宋" w:eastAsia="仿宋" w:hAnsi="仿宋" w:hint="eastAsia"/>
          <w:bCs/>
          <w:sz w:val="28"/>
          <w:szCs w:val="28"/>
        </w:rPr>
        <w:t>，W.D. 1</w:t>
      </w:r>
      <w:r w:rsidRPr="009A2C8C">
        <w:rPr>
          <w:rFonts w:ascii="仿宋" w:eastAsia="仿宋" w:hAnsi="仿宋"/>
          <w:bCs/>
          <w:sz w:val="28"/>
          <w:szCs w:val="28"/>
        </w:rPr>
        <w:t>6</w:t>
      </w:r>
      <w:r w:rsidRPr="009A2C8C">
        <w:rPr>
          <w:rFonts w:ascii="仿宋" w:eastAsia="仿宋" w:hAnsi="仿宋" w:hint="eastAsia"/>
          <w:bCs/>
          <w:sz w:val="28"/>
          <w:szCs w:val="28"/>
        </w:rPr>
        <w:t>.5）</w:t>
      </w:r>
    </w:p>
    <w:p w14:paraId="6FDEDE19" w14:textId="77777777" w:rsidR="00EF1326" w:rsidRPr="009A2C8C" w:rsidRDefault="00EF1326" w:rsidP="00EF1326">
      <w:pPr>
        <w:spacing w:line="360" w:lineRule="auto"/>
        <w:ind w:firstLineChars="200" w:firstLine="560"/>
        <w:jc w:val="left"/>
        <w:rPr>
          <w:rFonts w:ascii="仿宋" w:eastAsia="仿宋" w:hAnsi="仿宋"/>
          <w:bCs/>
          <w:sz w:val="28"/>
          <w:szCs w:val="28"/>
        </w:rPr>
      </w:pPr>
      <w:r w:rsidRPr="009A2C8C">
        <w:rPr>
          <w:rFonts w:ascii="仿宋" w:eastAsia="仿宋" w:hAnsi="仿宋" w:hint="eastAsia"/>
          <w:bCs/>
          <w:sz w:val="28"/>
          <w:szCs w:val="28"/>
        </w:rPr>
        <w:t>10X（N.A. 0.</w:t>
      </w:r>
      <w:r w:rsidRPr="009A2C8C">
        <w:rPr>
          <w:rFonts w:ascii="仿宋" w:eastAsia="仿宋" w:hAnsi="仿宋"/>
          <w:bCs/>
          <w:sz w:val="28"/>
          <w:szCs w:val="28"/>
        </w:rPr>
        <w:t>3</w:t>
      </w:r>
      <w:r w:rsidRPr="009A2C8C">
        <w:rPr>
          <w:rFonts w:ascii="仿宋" w:eastAsia="仿宋" w:hAnsi="仿宋" w:hint="eastAsia"/>
          <w:bCs/>
          <w:sz w:val="28"/>
          <w:szCs w:val="28"/>
        </w:rPr>
        <w:t xml:space="preserve">，W.D. </w:t>
      </w:r>
      <w:r w:rsidRPr="009A2C8C">
        <w:rPr>
          <w:rFonts w:ascii="仿宋" w:eastAsia="仿宋" w:hAnsi="仿宋"/>
          <w:bCs/>
          <w:sz w:val="28"/>
          <w:szCs w:val="28"/>
        </w:rPr>
        <w:t>8.1</w:t>
      </w:r>
      <w:r w:rsidRPr="009A2C8C">
        <w:rPr>
          <w:rFonts w:ascii="仿宋" w:eastAsia="仿宋" w:hAnsi="仿宋" w:hint="eastAsia"/>
          <w:bCs/>
          <w:sz w:val="28"/>
          <w:szCs w:val="28"/>
        </w:rPr>
        <w:t>）</w:t>
      </w:r>
    </w:p>
    <w:p w14:paraId="53FB49A3" w14:textId="77777777" w:rsidR="00EF1326" w:rsidRPr="009A2C8C" w:rsidRDefault="00EF1326" w:rsidP="00EF1326">
      <w:pPr>
        <w:spacing w:line="360" w:lineRule="auto"/>
        <w:ind w:firstLineChars="200" w:firstLine="560"/>
        <w:jc w:val="left"/>
        <w:rPr>
          <w:rFonts w:ascii="仿宋" w:eastAsia="仿宋" w:hAnsi="仿宋"/>
          <w:bCs/>
          <w:sz w:val="28"/>
          <w:szCs w:val="28"/>
        </w:rPr>
      </w:pPr>
      <w:r w:rsidRPr="009A2C8C">
        <w:rPr>
          <w:rFonts w:ascii="仿宋" w:eastAsia="仿宋" w:hAnsi="仿宋" w:hint="eastAsia"/>
          <w:bCs/>
          <w:sz w:val="28"/>
          <w:szCs w:val="28"/>
        </w:rPr>
        <w:t xml:space="preserve">20X（N.A. </w:t>
      </w:r>
      <w:r w:rsidRPr="009A2C8C">
        <w:rPr>
          <w:rFonts w:ascii="仿宋" w:eastAsia="仿宋" w:hAnsi="仿宋"/>
          <w:bCs/>
          <w:sz w:val="28"/>
          <w:szCs w:val="28"/>
        </w:rPr>
        <w:t>0.5</w:t>
      </w:r>
      <w:r w:rsidRPr="009A2C8C">
        <w:rPr>
          <w:rFonts w:ascii="仿宋" w:eastAsia="仿宋" w:hAnsi="仿宋" w:hint="eastAsia"/>
          <w:bCs/>
          <w:sz w:val="28"/>
          <w:szCs w:val="28"/>
        </w:rPr>
        <w:t xml:space="preserve">，W.D. </w:t>
      </w:r>
      <w:r w:rsidRPr="009A2C8C">
        <w:rPr>
          <w:rFonts w:ascii="仿宋" w:eastAsia="仿宋" w:hAnsi="仿宋"/>
          <w:bCs/>
          <w:sz w:val="28"/>
          <w:szCs w:val="28"/>
        </w:rPr>
        <w:t>2.1</w:t>
      </w:r>
      <w:r w:rsidRPr="009A2C8C">
        <w:rPr>
          <w:rFonts w:ascii="仿宋" w:eastAsia="仿宋" w:hAnsi="仿宋" w:hint="eastAsia"/>
          <w:bCs/>
          <w:sz w:val="28"/>
          <w:szCs w:val="28"/>
        </w:rPr>
        <w:t>）</w:t>
      </w:r>
    </w:p>
    <w:p w14:paraId="6A44C30F" w14:textId="77777777" w:rsidR="00EF1326" w:rsidRPr="009A2C8C" w:rsidRDefault="00EF1326" w:rsidP="00EF1326">
      <w:pPr>
        <w:spacing w:line="360" w:lineRule="auto"/>
        <w:ind w:firstLineChars="200" w:firstLine="560"/>
        <w:jc w:val="left"/>
        <w:rPr>
          <w:rFonts w:ascii="仿宋" w:eastAsia="仿宋" w:hAnsi="仿宋"/>
          <w:bCs/>
          <w:sz w:val="28"/>
          <w:szCs w:val="28"/>
        </w:rPr>
      </w:pPr>
      <w:r w:rsidRPr="009A2C8C">
        <w:rPr>
          <w:rFonts w:ascii="仿宋" w:eastAsia="仿宋" w:hAnsi="仿宋" w:hint="eastAsia"/>
          <w:bCs/>
          <w:sz w:val="28"/>
          <w:szCs w:val="28"/>
        </w:rPr>
        <w:t xml:space="preserve">40X（N.A. </w:t>
      </w:r>
      <w:r w:rsidRPr="009A2C8C">
        <w:rPr>
          <w:rFonts w:ascii="仿宋" w:eastAsia="仿宋" w:hAnsi="仿宋"/>
          <w:bCs/>
          <w:sz w:val="28"/>
          <w:szCs w:val="28"/>
        </w:rPr>
        <w:t>0.75</w:t>
      </w:r>
      <w:r w:rsidRPr="009A2C8C">
        <w:rPr>
          <w:rFonts w:ascii="仿宋" w:eastAsia="仿宋" w:hAnsi="仿宋" w:hint="eastAsia"/>
          <w:bCs/>
          <w:sz w:val="28"/>
          <w:szCs w:val="28"/>
        </w:rPr>
        <w:t>，W.D. 0.</w:t>
      </w:r>
      <w:r w:rsidRPr="009A2C8C">
        <w:rPr>
          <w:rFonts w:ascii="仿宋" w:eastAsia="仿宋" w:hAnsi="仿宋"/>
          <w:bCs/>
          <w:sz w:val="28"/>
          <w:szCs w:val="28"/>
        </w:rPr>
        <w:t>7</w:t>
      </w:r>
      <w:r w:rsidRPr="009A2C8C">
        <w:rPr>
          <w:rFonts w:ascii="仿宋" w:eastAsia="仿宋" w:hAnsi="仿宋" w:hint="eastAsia"/>
          <w:bCs/>
          <w:sz w:val="28"/>
          <w:szCs w:val="28"/>
        </w:rPr>
        <w:t>）</w:t>
      </w:r>
    </w:p>
    <w:p w14:paraId="6AFC1646" w14:textId="77777777" w:rsidR="00EF1326" w:rsidRPr="009A2C8C" w:rsidRDefault="00EF1326" w:rsidP="00EF1326">
      <w:pPr>
        <w:spacing w:line="360" w:lineRule="auto"/>
        <w:ind w:firstLineChars="200" w:firstLine="560"/>
        <w:jc w:val="left"/>
        <w:rPr>
          <w:rFonts w:ascii="仿宋" w:eastAsia="仿宋" w:hAnsi="仿宋"/>
          <w:bCs/>
          <w:sz w:val="28"/>
          <w:szCs w:val="28"/>
        </w:rPr>
      </w:pPr>
      <w:r w:rsidRPr="009A2C8C">
        <w:rPr>
          <w:rFonts w:ascii="仿宋" w:eastAsia="仿宋" w:hAnsi="仿宋" w:hint="eastAsia"/>
          <w:bCs/>
          <w:sz w:val="28"/>
          <w:szCs w:val="28"/>
        </w:rPr>
        <w:t>100X（N.A. 1</w:t>
      </w:r>
      <w:r w:rsidRPr="009A2C8C">
        <w:rPr>
          <w:rFonts w:ascii="仿宋" w:eastAsia="仿宋" w:hAnsi="仿宋"/>
          <w:bCs/>
          <w:sz w:val="28"/>
          <w:szCs w:val="28"/>
        </w:rPr>
        <w:t>.3</w:t>
      </w:r>
      <w:r w:rsidRPr="009A2C8C">
        <w:rPr>
          <w:rFonts w:ascii="仿宋" w:eastAsia="仿宋" w:hAnsi="仿宋" w:hint="eastAsia"/>
          <w:bCs/>
          <w:sz w:val="28"/>
          <w:szCs w:val="28"/>
        </w:rPr>
        <w:t>，W.D. 0.15 oil）</w:t>
      </w:r>
    </w:p>
    <w:p w14:paraId="63EF76FC" w14:textId="6E9C9D20" w:rsidR="00EF1326" w:rsidRPr="009A2C8C" w:rsidRDefault="00336016" w:rsidP="00EF1326">
      <w:pPr>
        <w:spacing w:line="360" w:lineRule="auto"/>
        <w:ind w:firstLineChars="200" w:firstLine="560"/>
        <w:jc w:val="left"/>
        <w:rPr>
          <w:rFonts w:ascii="仿宋" w:eastAsia="仿宋" w:hAnsi="仿宋"/>
          <w:bCs/>
          <w:sz w:val="28"/>
          <w:szCs w:val="28"/>
        </w:rPr>
      </w:pPr>
      <w:r w:rsidRPr="009A2C8C">
        <w:rPr>
          <w:rFonts w:ascii="仿宋" w:eastAsia="仿宋" w:hAnsi="仿宋"/>
          <w:bCs/>
          <w:sz w:val="28"/>
          <w:szCs w:val="28"/>
        </w:rPr>
        <w:t>2</w:t>
      </w:r>
      <w:r w:rsidR="00EF1326" w:rsidRPr="009A2C8C">
        <w:rPr>
          <w:rFonts w:ascii="仿宋" w:eastAsia="仿宋" w:hAnsi="仿宋" w:hint="eastAsia"/>
          <w:bCs/>
          <w:sz w:val="28"/>
          <w:szCs w:val="28"/>
        </w:rPr>
        <w:t>.9载物台：右手低位置同轴驱动选钮的高抗磨损性陶瓷覆盖层载物台。</w:t>
      </w:r>
    </w:p>
    <w:p w14:paraId="74B48F9D" w14:textId="03AE39C3" w:rsidR="00EF1326" w:rsidRPr="009A2C8C" w:rsidRDefault="00336016" w:rsidP="00EF1326">
      <w:pPr>
        <w:spacing w:line="360" w:lineRule="auto"/>
        <w:ind w:firstLineChars="200" w:firstLine="560"/>
        <w:jc w:val="left"/>
        <w:rPr>
          <w:rFonts w:ascii="仿宋" w:eastAsia="仿宋" w:hAnsi="仿宋"/>
          <w:bCs/>
          <w:sz w:val="28"/>
          <w:szCs w:val="28"/>
        </w:rPr>
      </w:pPr>
      <w:r w:rsidRPr="009A2C8C">
        <w:rPr>
          <w:rFonts w:ascii="仿宋" w:eastAsia="仿宋" w:hAnsi="仿宋"/>
          <w:bCs/>
          <w:sz w:val="28"/>
          <w:szCs w:val="28"/>
        </w:rPr>
        <w:t>2</w:t>
      </w:r>
      <w:r w:rsidR="00EF1326" w:rsidRPr="009A2C8C">
        <w:rPr>
          <w:rFonts w:ascii="仿宋" w:eastAsia="仿宋" w:hAnsi="仿宋" w:hint="eastAsia"/>
          <w:bCs/>
          <w:sz w:val="28"/>
          <w:szCs w:val="28"/>
        </w:rPr>
        <w:t>.10目镜：10X宽视野目镜，视野数≥23；</w:t>
      </w:r>
    </w:p>
    <w:p w14:paraId="4DF673B8" w14:textId="03073364" w:rsidR="00EF1326" w:rsidRPr="009A2C8C" w:rsidRDefault="009A2C8C" w:rsidP="00EF1326">
      <w:pPr>
        <w:spacing w:line="360" w:lineRule="auto"/>
        <w:ind w:firstLineChars="200" w:firstLine="560"/>
        <w:jc w:val="left"/>
        <w:rPr>
          <w:rFonts w:ascii="仿宋" w:eastAsia="仿宋" w:hAnsi="仿宋"/>
          <w:bCs/>
          <w:sz w:val="28"/>
          <w:szCs w:val="28"/>
        </w:rPr>
      </w:pPr>
      <w:r w:rsidRPr="009A2C8C">
        <w:rPr>
          <w:rFonts w:ascii="仿宋" w:eastAsia="仿宋" w:hAnsi="仿宋" w:hint="eastAsia"/>
          <w:bCs/>
          <w:sz w:val="28"/>
          <w:szCs w:val="28"/>
        </w:rPr>
        <w:t>*</w:t>
      </w:r>
      <w:r w:rsidR="008504A0" w:rsidRPr="009A2C8C">
        <w:rPr>
          <w:rFonts w:ascii="仿宋" w:eastAsia="仿宋" w:hAnsi="仿宋"/>
          <w:bCs/>
          <w:sz w:val="28"/>
          <w:szCs w:val="28"/>
        </w:rPr>
        <w:t>2</w:t>
      </w:r>
      <w:r w:rsidR="00EF1326" w:rsidRPr="009A2C8C">
        <w:rPr>
          <w:rFonts w:ascii="仿宋" w:eastAsia="仿宋" w:hAnsi="仿宋" w:hint="eastAsia"/>
          <w:bCs/>
          <w:sz w:val="28"/>
          <w:szCs w:val="28"/>
        </w:rPr>
        <w:t>.11物镜转换器：五孔编码物镜转盘，可与特定软件和相机连接后能够保存物镜信息，随物镜转换能够自动校准标尺。</w:t>
      </w:r>
    </w:p>
    <w:p w14:paraId="02C23316" w14:textId="38D1FB9A" w:rsidR="00EF1326" w:rsidRPr="009A2C8C" w:rsidRDefault="008504A0" w:rsidP="00EF1326">
      <w:pPr>
        <w:spacing w:line="360" w:lineRule="auto"/>
        <w:ind w:firstLineChars="200" w:firstLine="560"/>
        <w:jc w:val="left"/>
        <w:rPr>
          <w:rFonts w:ascii="仿宋" w:eastAsia="仿宋" w:hAnsi="仿宋"/>
          <w:bCs/>
          <w:sz w:val="28"/>
          <w:szCs w:val="28"/>
        </w:rPr>
      </w:pPr>
      <w:r w:rsidRPr="009A2C8C">
        <w:rPr>
          <w:rFonts w:ascii="仿宋" w:eastAsia="仿宋" w:hAnsi="仿宋"/>
          <w:bCs/>
          <w:sz w:val="28"/>
          <w:szCs w:val="28"/>
        </w:rPr>
        <w:t>2</w:t>
      </w:r>
      <w:r w:rsidR="00EF1326" w:rsidRPr="009A2C8C">
        <w:rPr>
          <w:rFonts w:ascii="仿宋" w:eastAsia="仿宋" w:hAnsi="仿宋" w:hint="eastAsia"/>
          <w:bCs/>
          <w:sz w:val="28"/>
          <w:szCs w:val="28"/>
        </w:rPr>
        <w:t>.12聚光镜：阿贝聚光镜，</w:t>
      </w:r>
      <w:r w:rsidR="00EF1326" w:rsidRPr="009A2C8C">
        <w:rPr>
          <w:rFonts w:ascii="仿宋" w:eastAsia="仿宋" w:hAnsi="仿宋"/>
          <w:bCs/>
          <w:sz w:val="28"/>
          <w:szCs w:val="28"/>
        </w:rPr>
        <w:t>N.A.</w:t>
      </w:r>
      <w:r w:rsidR="00EF1326" w:rsidRPr="009A2C8C">
        <w:rPr>
          <w:rFonts w:ascii="仿宋" w:eastAsia="仿宋" w:hAnsi="仿宋" w:hint="eastAsia"/>
          <w:bCs/>
          <w:sz w:val="28"/>
          <w:szCs w:val="28"/>
        </w:rPr>
        <w:t>≥1.1。</w:t>
      </w:r>
    </w:p>
    <w:p w14:paraId="6F2E9347" w14:textId="363C898D" w:rsidR="00EF1326" w:rsidRPr="009A2C8C" w:rsidRDefault="008504A0" w:rsidP="00EF1326">
      <w:pPr>
        <w:spacing w:line="360" w:lineRule="auto"/>
        <w:ind w:firstLineChars="200" w:firstLine="560"/>
        <w:jc w:val="left"/>
        <w:rPr>
          <w:rFonts w:ascii="仿宋" w:eastAsia="仿宋" w:hAnsi="仿宋"/>
          <w:bCs/>
          <w:sz w:val="28"/>
          <w:szCs w:val="28"/>
        </w:rPr>
      </w:pPr>
      <w:r w:rsidRPr="009A2C8C">
        <w:rPr>
          <w:rFonts w:ascii="仿宋" w:eastAsia="仿宋" w:hAnsi="仿宋"/>
          <w:bCs/>
          <w:sz w:val="28"/>
          <w:szCs w:val="28"/>
        </w:rPr>
        <w:lastRenderedPageBreak/>
        <w:t>2</w:t>
      </w:r>
      <w:r w:rsidR="00EF1326" w:rsidRPr="009A2C8C">
        <w:rPr>
          <w:rFonts w:ascii="仿宋" w:eastAsia="仿宋" w:hAnsi="仿宋" w:hint="eastAsia"/>
          <w:bCs/>
          <w:sz w:val="28"/>
          <w:szCs w:val="28"/>
        </w:rPr>
        <w:t>.13成像系统：2100</w:t>
      </w:r>
      <w:proofErr w:type="gramStart"/>
      <w:r w:rsidR="00EF1326" w:rsidRPr="009A2C8C">
        <w:rPr>
          <w:rFonts w:ascii="仿宋" w:eastAsia="仿宋" w:hAnsi="仿宋" w:hint="eastAsia"/>
          <w:bCs/>
          <w:sz w:val="28"/>
          <w:szCs w:val="28"/>
        </w:rPr>
        <w:t>万像素科研级</w:t>
      </w:r>
      <w:proofErr w:type="gramEnd"/>
      <w:r w:rsidR="00EF1326" w:rsidRPr="009A2C8C">
        <w:rPr>
          <w:rFonts w:ascii="仿宋" w:eastAsia="仿宋" w:hAnsi="仿宋" w:hint="eastAsia"/>
          <w:bCs/>
          <w:sz w:val="28"/>
          <w:szCs w:val="28"/>
        </w:rPr>
        <w:t>摄像头，4/3英寸靶面。</w:t>
      </w:r>
    </w:p>
    <w:p w14:paraId="68D50527" w14:textId="7FDA3188" w:rsidR="00EF1326" w:rsidRPr="009A2C8C" w:rsidRDefault="008504A0" w:rsidP="00EF1326">
      <w:pPr>
        <w:spacing w:line="360" w:lineRule="auto"/>
        <w:ind w:firstLineChars="200" w:firstLine="560"/>
        <w:jc w:val="left"/>
        <w:rPr>
          <w:rFonts w:ascii="仿宋" w:eastAsia="仿宋" w:hAnsi="仿宋"/>
          <w:bCs/>
          <w:sz w:val="28"/>
          <w:szCs w:val="28"/>
        </w:rPr>
      </w:pPr>
      <w:r w:rsidRPr="009A2C8C">
        <w:rPr>
          <w:rFonts w:ascii="仿宋" w:eastAsia="仿宋" w:hAnsi="仿宋"/>
          <w:bCs/>
          <w:sz w:val="28"/>
          <w:szCs w:val="28"/>
        </w:rPr>
        <w:t>2</w:t>
      </w:r>
      <w:r w:rsidR="00EF1326" w:rsidRPr="009A2C8C">
        <w:rPr>
          <w:rFonts w:ascii="仿宋" w:eastAsia="仿宋" w:hAnsi="仿宋" w:hint="eastAsia"/>
          <w:bCs/>
          <w:sz w:val="28"/>
          <w:szCs w:val="28"/>
        </w:rPr>
        <w:t>.14成像软件：支持TWAIN和DirectShow接口，优异的多相机性能，支持单 PC 上 4 相机全速工作。配套软件参数，本软件整合了图像处理软件动态图像采集处理以及静态图像处理的主要功能，并且在光合成和处理，动态图像测量，色彩校正方面具备强大的可操作性。</w:t>
      </w:r>
    </w:p>
    <w:p w14:paraId="4F338B66" w14:textId="4F798363" w:rsidR="00EF1326" w:rsidRPr="009A2C8C" w:rsidRDefault="009A2C8C" w:rsidP="00EF1326">
      <w:pPr>
        <w:spacing w:line="360" w:lineRule="auto"/>
        <w:ind w:firstLineChars="200" w:firstLine="560"/>
        <w:jc w:val="left"/>
        <w:rPr>
          <w:rFonts w:ascii="仿宋" w:eastAsia="仿宋" w:hAnsi="仿宋"/>
          <w:bCs/>
          <w:sz w:val="28"/>
          <w:szCs w:val="28"/>
        </w:rPr>
      </w:pPr>
      <w:r w:rsidRPr="009A2C8C">
        <w:rPr>
          <w:rFonts w:ascii="仿宋" w:eastAsia="仿宋" w:hAnsi="仿宋" w:hint="eastAsia"/>
          <w:bCs/>
          <w:sz w:val="28"/>
          <w:szCs w:val="28"/>
        </w:rPr>
        <w:t>*</w:t>
      </w:r>
      <w:r w:rsidR="008504A0" w:rsidRPr="009A2C8C">
        <w:rPr>
          <w:rFonts w:ascii="仿宋" w:eastAsia="仿宋" w:hAnsi="仿宋"/>
          <w:bCs/>
          <w:sz w:val="28"/>
          <w:szCs w:val="28"/>
        </w:rPr>
        <w:t>2</w:t>
      </w:r>
      <w:r w:rsidR="00EF1326" w:rsidRPr="009A2C8C">
        <w:rPr>
          <w:rFonts w:ascii="仿宋" w:eastAsia="仿宋" w:hAnsi="仿宋" w:hint="eastAsia"/>
          <w:bCs/>
          <w:sz w:val="28"/>
          <w:szCs w:val="28"/>
        </w:rPr>
        <w:t>.15软件包含用户管理、权限分配及审计追踪功能，完全符合GMP和ISO9001质量管理体系使用要求。</w:t>
      </w:r>
    </w:p>
    <w:p w14:paraId="0777A6EB" w14:textId="3DF3D35A" w:rsidR="00EF1326" w:rsidRPr="009A2C8C" w:rsidRDefault="008504A0" w:rsidP="00EF1326">
      <w:pPr>
        <w:spacing w:line="360" w:lineRule="auto"/>
        <w:ind w:firstLineChars="200" w:firstLine="560"/>
        <w:jc w:val="left"/>
        <w:rPr>
          <w:rFonts w:ascii="仿宋" w:eastAsia="仿宋" w:hAnsi="仿宋"/>
          <w:bCs/>
          <w:sz w:val="28"/>
          <w:szCs w:val="28"/>
        </w:rPr>
      </w:pPr>
      <w:r w:rsidRPr="009A2C8C">
        <w:rPr>
          <w:rFonts w:ascii="仿宋" w:eastAsia="仿宋" w:hAnsi="仿宋"/>
          <w:bCs/>
          <w:sz w:val="28"/>
          <w:szCs w:val="28"/>
        </w:rPr>
        <w:t>2</w:t>
      </w:r>
      <w:r w:rsidR="00EF1326" w:rsidRPr="009A2C8C">
        <w:rPr>
          <w:rFonts w:ascii="仿宋" w:eastAsia="仿宋" w:hAnsi="仿宋" w:hint="eastAsia"/>
          <w:bCs/>
          <w:sz w:val="28"/>
          <w:szCs w:val="28"/>
        </w:rPr>
        <w:t>.16本软件系统可以多种格式，多种时</w:t>
      </w:r>
      <w:proofErr w:type="gramStart"/>
      <w:r w:rsidR="00EF1326" w:rsidRPr="009A2C8C">
        <w:rPr>
          <w:rFonts w:ascii="仿宋" w:eastAsia="仿宋" w:hAnsi="仿宋" w:hint="eastAsia"/>
          <w:bCs/>
          <w:sz w:val="28"/>
          <w:szCs w:val="28"/>
        </w:rPr>
        <w:t>长方案</w:t>
      </w:r>
      <w:proofErr w:type="gramEnd"/>
      <w:r w:rsidR="00EF1326" w:rsidRPr="009A2C8C">
        <w:rPr>
          <w:rFonts w:ascii="仿宋" w:eastAsia="仿宋" w:hAnsi="仿宋" w:hint="eastAsia"/>
          <w:bCs/>
          <w:sz w:val="28"/>
          <w:szCs w:val="28"/>
        </w:rPr>
        <w:t>对动态图像进行即时拍摄，定时拍照，实时拍照和录像，完美兼容市面主流相机，并可通过</w:t>
      </w:r>
      <w:proofErr w:type="spellStart"/>
      <w:r w:rsidR="00EF1326" w:rsidRPr="009A2C8C">
        <w:rPr>
          <w:rFonts w:ascii="仿宋" w:eastAsia="仿宋" w:hAnsi="仿宋" w:hint="eastAsia"/>
          <w:bCs/>
          <w:sz w:val="28"/>
          <w:szCs w:val="28"/>
        </w:rPr>
        <w:t>Directshow</w:t>
      </w:r>
      <w:proofErr w:type="spellEnd"/>
      <w:r w:rsidR="00EF1326" w:rsidRPr="009A2C8C">
        <w:rPr>
          <w:rFonts w:ascii="仿宋" w:eastAsia="仿宋" w:hAnsi="仿宋" w:hint="eastAsia"/>
          <w:bCs/>
          <w:sz w:val="28"/>
          <w:szCs w:val="28"/>
        </w:rPr>
        <w:t>接口兼容其他相机，多重拍摄。</w:t>
      </w:r>
    </w:p>
    <w:p w14:paraId="144B3734" w14:textId="6DE282A4" w:rsidR="00EF1326" w:rsidRPr="009A2C8C" w:rsidRDefault="008504A0" w:rsidP="00EF1326">
      <w:pPr>
        <w:spacing w:line="360" w:lineRule="auto"/>
        <w:ind w:firstLineChars="200" w:firstLine="560"/>
        <w:jc w:val="left"/>
        <w:rPr>
          <w:rFonts w:ascii="仿宋" w:eastAsia="仿宋" w:hAnsi="仿宋"/>
          <w:bCs/>
          <w:sz w:val="28"/>
          <w:szCs w:val="28"/>
        </w:rPr>
      </w:pPr>
      <w:r w:rsidRPr="009A2C8C">
        <w:rPr>
          <w:rFonts w:ascii="仿宋" w:eastAsia="仿宋" w:hAnsi="仿宋"/>
          <w:bCs/>
          <w:sz w:val="28"/>
          <w:szCs w:val="28"/>
        </w:rPr>
        <w:t>2</w:t>
      </w:r>
      <w:r w:rsidR="00EF1326" w:rsidRPr="009A2C8C">
        <w:rPr>
          <w:rFonts w:ascii="仿宋" w:eastAsia="仿宋" w:hAnsi="仿宋" w:hint="eastAsia"/>
          <w:bCs/>
          <w:sz w:val="28"/>
          <w:szCs w:val="28"/>
        </w:rPr>
        <w:t>.17功能模块包括图像处理、颜色控制、荧光处理（实时荧光合成）、直方图、图像设置、静态图像处理、测量八个功能模块可对静态动态图像进行参数设置，测量绘制，可支持多方面图像处理。在色彩校正等方面也可进行调节，提高了颜色校正的可靠性、还原准确性。</w:t>
      </w:r>
    </w:p>
    <w:p w14:paraId="2491715A" w14:textId="08F134CA" w:rsidR="00EF1326" w:rsidRPr="009A2C8C" w:rsidRDefault="00EF1326" w:rsidP="00EF1326">
      <w:pPr>
        <w:spacing w:line="360" w:lineRule="auto"/>
        <w:ind w:firstLineChars="200" w:firstLine="560"/>
        <w:jc w:val="left"/>
        <w:rPr>
          <w:rFonts w:ascii="仿宋" w:eastAsia="仿宋" w:hAnsi="仿宋"/>
          <w:bCs/>
          <w:sz w:val="28"/>
          <w:szCs w:val="28"/>
        </w:rPr>
      </w:pPr>
      <w:r w:rsidRPr="009A2C8C">
        <w:rPr>
          <w:rFonts w:ascii="仿宋" w:eastAsia="仿宋" w:hAnsi="仿宋" w:hint="eastAsia"/>
          <w:bCs/>
          <w:sz w:val="28"/>
          <w:szCs w:val="28"/>
        </w:rPr>
        <w:t>*</w:t>
      </w:r>
      <w:r w:rsidR="008504A0" w:rsidRPr="009A2C8C">
        <w:rPr>
          <w:rFonts w:ascii="仿宋" w:eastAsia="仿宋" w:hAnsi="仿宋"/>
          <w:bCs/>
          <w:sz w:val="28"/>
          <w:szCs w:val="28"/>
        </w:rPr>
        <w:t>2</w:t>
      </w:r>
      <w:r w:rsidRPr="009A2C8C">
        <w:rPr>
          <w:rFonts w:ascii="仿宋" w:eastAsia="仿宋" w:hAnsi="仿宋" w:hint="eastAsia"/>
          <w:bCs/>
          <w:sz w:val="28"/>
          <w:szCs w:val="28"/>
        </w:rPr>
        <w:t>.18支持能量曲线测量（实时显示所选定线段上</w:t>
      </w:r>
      <w:proofErr w:type="gramStart"/>
      <w:r w:rsidRPr="009A2C8C">
        <w:rPr>
          <w:rFonts w:ascii="仿宋" w:eastAsia="仿宋" w:hAnsi="仿宋" w:hint="eastAsia"/>
          <w:bCs/>
          <w:sz w:val="28"/>
          <w:szCs w:val="28"/>
        </w:rPr>
        <w:t>所有点</w:t>
      </w:r>
      <w:proofErr w:type="gramEnd"/>
      <w:r w:rsidRPr="009A2C8C">
        <w:rPr>
          <w:rFonts w:ascii="仿宋" w:eastAsia="仿宋" w:hAnsi="仿宋" w:hint="eastAsia"/>
          <w:bCs/>
          <w:sz w:val="28"/>
          <w:szCs w:val="28"/>
        </w:rPr>
        <w:t>强度）。</w:t>
      </w:r>
    </w:p>
    <w:p w14:paraId="7AB64AA8" w14:textId="6B55A75B" w:rsidR="00EF1326" w:rsidRPr="009A2C8C" w:rsidRDefault="009A2C8C" w:rsidP="00EF1326">
      <w:pPr>
        <w:spacing w:line="360" w:lineRule="auto"/>
        <w:ind w:firstLineChars="200" w:firstLine="560"/>
        <w:jc w:val="left"/>
        <w:rPr>
          <w:rFonts w:ascii="仿宋" w:eastAsia="仿宋" w:hAnsi="仿宋"/>
          <w:bCs/>
          <w:sz w:val="28"/>
          <w:szCs w:val="28"/>
        </w:rPr>
      </w:pPr>
      <w:r w:rsidRPr="009A2C8C">
        <w:rPr>
          <w:rFonts w:ascii="仿宋" w:eastAsia="仿宋" w:hAnsi="仿宋" w:hint="eastAsia"/>
          <w:bCs/>
          <w:sz w:val="28"/>
          <w:szCs w:val="28"/>
        </w:rPr>
        <w:t>*</w:t>
      </w:r>
      <w:r w:rsidR="008504A0" w:rsidRPr="009A2C8C">
        <w:rPr>
          <w:rFonts w:ascii="仿宋" w:eastAsia="仿宋" w:hAnsi="仿宋"/>
          <w:bCs/>
          <w:sz w:val="28"/>
          <w:szCs w:val="28"/>
        </w:rPr>
        <w:t>2</w:t>
      </w:r>
      <w:r w:rsidR="00EF1326" w:rsidRPr="009A2C8C">
        <w:rPr>
          <w:rFonts w:ascii="仿宋" w:eastAsia="仿宋" w:hAnsi="仿宋" w:hint="eastAsia"/>
          <w:bCs/>
          <w:sz w:val="28"/>
          <w:szCs w:val="28"/>
        </w:rPr>
        <w:t>.19实时单点RGB值以及灰度值获取，实时预览</w:t>
      </w:r>
      <w:proofErr w:type="gramStart"/>
      <w:r w:rsidR="00EF1326" w:rsidRPr="009A2C8C">
        <w:rPr>
          <w:rFonts w:ascii="仿宋" w:eastAsia="仿宋" w:hAnsi="仿宋" w:hint="eastAsia"/>
          <w:bCs/>
          <w:sz w:val="28"/>
          <w:szCs w:val="28"/>
        </w:rPr>
        <w:t>帧率显示</w:t>
      </w:r>
      <w:proofErr w:type="gramEnd"/>
      <w:r w:rsidR="00EF1326" w:rsidRPr="009A2C8C">
        <w:rPr>
          <w:rFonts w:ascii="仿宋" w:eastAsia="仿宋" w:hAnsi="仿宋" w:hint="eastAsia"/>
          <w:bCs/>
          <w:sz w:val="28"/>
          <w:szCs w:val="28"/>
        </w:rPr>
        <w:t>，直方图均衡化。</w:t>
      </w:r>
    </w:p>
    <w:p w14:paraId="42EB91F9" w14:textId="3534AE39" w:rsidR="009A2C8C" w:rsidRDefault="009A2C8C" w:rsidP="009A2C8C">
      <w:pPr>
        <w:spacing w:line="360" w:lineRule="auto"/>
        <w:ind w:firstLineChars="200" w:firstLine="560"/>
        <w:jc w:val="left"/>
        <w:rPr>
          <w:rFonts w:ascii="仿宋" w:eastAsia="仿宋" w:hAnsi="仿宋"/>
          <w:bCs/>
          <w:sz w:val="28"/>
          <w:szCs w:val="28"/>
        </w:rPr>
      </w:pPr>
      <w:r w:rsidRPr="009A2C8C">
        <w:rPr>
          <w:rFonts w:ascii="仿宋" w:eastAsia="仿宋" w:hAnsi="仿宋" w:hint="eastAsia"/>
          <w:bCs/>
          <w:sz w:val="28"/>
          <w:szCs w:val="28"/>
        </w:rPr>
        <w:t>*</w:t>
      </w:r>
      <w:r w:rsidR="008504A0" w:rsidRPr="009A2C8C">
        <w:rPr>
          <w:rFonts w:ascii="仿宋" w:eastAsia="仿宋" w:hAnsi="仿宋"/>
          <w:bCs/>
          <w:sz w:val="28"/>
          <w:szCs w:val="28"/>
        </w:rPr>
        <w:t>2</w:t>
      </w:r>
      <w:r w:rsidR="00EF1326" w:rsidRPr="009A2C8C">
        <w:rPr>
          <w:rFonts w:ascii="仿宋" w:eastAsia="仿宋" w:hAnsi="仿宋" w:hint="eastAsia"/>
          <w:bCs/>
          <w:sz w:val="28"/>
          <w:szCs w:val="28"/>
        </w:rPr>
        <w:t>.20反射率测量。</w:t>
      </w:r>
    </w:p>
    <w:p w14:paraId="410C9168" w14:textId="76784D12" w:rsidR="009A2C8C" w:rsidRPr="009A2C8C" w:rsidRDefault="009A2C8C" w:rsidP="009A2C8C">
      <w:pPr>
        <w:spacing w:line="360" w:lineRule="auto"/>
        <w:ind w:firstLineChars="200" w:firstLine="482"/>
        <w:jc w:val="left"/>
        <w:rPr>
          <w:rFonts w:hAnsi="宋体"/>
          <w:b/>
          <w:sz w:val="24"/>
          <w:szCs w:val="24"/>
        </w:rPr>
      </w:pPr>
      <w:r>
        <w:rPr>
          <w:rFonts w:hAnsi="宋体" w:hint="eastAsia"/>
          <w:b/>
          <w:sz w:val="24"/>
          <w:szCs w:val="24"/>
        </w:rPr>
        <w:t>标注“</w:t>
      </w:r>
      <w:r>
        <w:rPr>
          <w:rFonts w:hAnsi="宋体"/>
          <w:b/>
          <w:sz w:val="24"/>
          <w:szCs w:val="24"/>
        </w:rPr>
        <w:t>*</w:t>
      </w:r>
      <w:r>
        <w:rPr>
          <w:rFonts w:hAnsi="宋体" w:hint="eastAsia"/>
          <w:b/>
          <w:sz w:val="24"/>
          <w:szCs w:val="24"/>
        </w:rPr>
        <w:t>”号的为实质性要求，不满足其应答将被拒绝。</w:t>
      </w:r>
    </w:p>
    <w:p w14:paraId="02DD35D3" w14:textId="1EEB8BCA" w:rsidR="00EF1326" w:rsidRPr="00DE52E0" w:rsidRDefault="00EF1326" w:rsidP="00DE52E0">
      <w:pPr>
        <w:pStyle w:val="ae"/>
        <w:numPr>
          <w:ilvl w:val="0"/>
          <w:numId w:val="1"/>
        </w:numPr>
        <w:spacing w:line="360" w:lineRule="auto"/>
        <w:ind w:firstLineChars="0"/>
        <w:jc w:val="left"/>
        <w:rPr>
          <w:rFonts w:ascii="仿宋" w:eastAsia="仿宋" w:hAnsi="仿宋"/>
          <w:b/>
          <w:sz w:val="28"/>
          <w:szCs w:val="28"/>
        </w:rPr>
      </w:pPr>
      <w:r w:rsidRPr="00DE52E0">
        <w:rPr>
          <w:rFonts w:ascii="仿宋" w:eastAsia="仿宋" w:hAnsi="仿宋" w:hint="eastAsia"/>
          <w:b/>
          <w:sz w:val="28"/>
          <w:szCs w:val="28"/>
        </w:rPr>
        <w:lastRenderedPageBreak/>
        <w:t>产品配置要求</w:t>
      </w:r>
    </w:p>
    <w:p w14:paraId="29078C16" w14:textId="15C6EEF0" w:rsidR="00EF1326" w:rsidRPr="00EF1326" w:rsidRDefault="00DE52E0" w:rsidP="00EF1326">
      <w:pPr>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3</w:t>
      </w:r>
      <w:r>
        <w:rPr>
          <w:rFonts w:ascii="仿宋" w:eastAsia="仿宋" w:hAnsi="仿宋"/>
          <w:bCs/>
          <w:sz w:val="28"/>
          <w:szCs w:val="28"/>
        </w:rPr>
        <w:t>.1</w:t>
      </w:r>
      <w:r w:rsidR="00EF1326" w:rsidRPr="00EF1326">
        <w:rPr>
          <w:rFonts w:ascii="仿宋" w:eastAsia="仿宋" w:hAnsi="仿宋" w:hint="eastAsia"/>
          <w:bCs/>
          <w:sz w:val="28"/>
          <w:szCs w:val="28"/>
        </w:rPr>
        <w:t>主机：研究型主机</w:t>
      </w:r>
    </w:p>
    <w:p w14:paraId="2195F8FE" w14:textId="77A3349D" w:rsidR="00EF1326" w:rsidRPr="00EF1326" w:rsidRDefault="00DE52E0" w:rsidP="00EF1326">
      <w:pPr>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3</w:t>
      </w:r>
      <w:r>
        <w:rPr>
          <w:rFonts w:ascii="仿宋" w:eastAsia="仿宋" w:hAnsi="仿宋"/>
          <w:bCs/>
          <w:sz w:val="28"/>
          <w:szCs w:val="28"/>
        </w:rPr>
        <w:t>.2</w:t>
      </w:r>
      <w:r w:rsidR="00EF1326" w:rsidRPr="00EF1326">
        <w:rPr>
          <w:rFonts w:ascii="仿宋" w:eastAsia="仿宋" w:hAnsi="仿宋" w:hint="eastAsia"/>
          <w:bCs/>
          <w:sz w:val="28"/>
          <w:szCs w:val="28"/>
        </w:rPr>
        <w:t>物镜4/10/20/40/100</w:t>
      </w:r>
    </w:p>
    <w:p w14:paraId="117DE950" w14:textId="2D9E6BE8" w:rsidR="00EF1326" w:rsidRPr="00EF1326" w:rsidRDefault="00DE52E0" w:rsidP="00EF1326">
      <w:pPr>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3</w:t>
      </w:r>
      <w:r>
        <w:rPr>
          <w:rFonts w:ascii="仿宋" w:eastAsia="仿宋" w:hAnsi="仿宋"/>
          <w:bCs/>
          <w:sz w:val="28"/>
          <w:szCs w:val="28"/>
        </w:rPr>
        <w:t>.3</w:t>
      </w:r>
      <w:r w:rsidR="00EF1326" w:rsidRPr="00EF1326">
        <w:rPr>
          <w:rFonts w:ascii="仿宋" w:eastAsia="仿宋" w:hAnsi="仿宋" w:hint="eastAsia"/>
          <w:bCs/>
          <w:sz w:val="28"/>
          <w:szCs w:val="28"/>
        </w:rPr>
        <w:t>荧光系统</w:t>
      </w:r>
      <w:r w:rsidR="006D0567">
        <w:rPr>
          <w:rFonts w:ascii="仿宋" w:eastAsia="仿宋" w:hAnsi="仿宋" w:hint="eastAsia"/>
          <w:bCs/>
          <w:sz w:val="28"/>
          <w:szCs w:val="28"/>
        </w:rPr>
        <w:t>：</w:t>
      </w:r>
      <w:r w:rsidR="00EF1326" w:rsidRPr="00EF1326">
        <w:rPr>
          <w:rFonts w:ascii="仿宋" w:eastAsia="仿宋" w:hAnsi="仿宋" w:hint="eastAsia"/>
          <w:bCs/>
          <w:sz w:val="28"/>
          <w:szCs w:val="28"/>
        </w:rPr>
        <w:t>实现多色荧光观察</w:t>
      </w:r>
    </w:p>
    <w:p w14:paraId="266C6F04" w14:textId="47E7C72D" w:rsidR="00EF1326" w:rsidRPr="00EF1326" w:rsidRDefault="00DE52E0" w:rsidP="00EF1326">
      <w:pPr>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3</w:t>
      </w:r>
      <w:r>
        <w:rPr>
          <w:rFonts w:ascii="仿宋" w:eastAsia="仿宋" w:hAnsi="仿宋"/>
          <w:bCs/>
          <w:sz w:val="28"/>
          <w:szCs w:val="28"/>
        </w:rPr>
        <w:t>.4</w:t>
      </w:r>
      <w:r w:rsidR="00EF1326" w:rsidRPr="00EF1326">
        <w:rPr>
          <w:rFonts w:ascii="仿宋" w:eastAsia="仿宋" w:hAnsi="仿宋" w:hint="eastAsia"/>
          <w:bCs/>
          <w:sz w:val="28"/>
          <w:szCs w:val="28"/>
        </w:rPr>
        <w:t>偏光系统</w:t>
      </w:r>
      <w:r w:rsidR="006D0567">
        <w:rPr>
          <w:rFonts w:ascii="仿宋" w:eastAsia="仿宋" w:hAnsi="仿宋" w:hint="eastAsia"/>
          <w:bCs/>
          <w:sz w:val="28"/>
          <w:szCs w:val="28"/>
        </w:rPr>
        <w:t>：</w:t>
      </w:r>
      <w:r w:rsidR="00EF1326" w:rsidRPr="00EF1326">
        <w:rPr>
          <w:rFonts w:ascii="仿宋" w:eastAsia="仿宋" w:hAnsi="仿宋" w:hint="eastAsia"/>
          <w:bCs/>
          <w:sz w:val="28"/>
          <w:szCs w:val="28"/>
        </w:rPr>
        <w:t>透反射偏光系统</w:t>
      </w:r>
    </w:p>
    <w:p w14:paraId="28EBB4D6" w14:textId="4F72FC9B" w:rsidR="00EF1326" w:rsidRPr="00EF1326" w:rsidRDefault="00DE52E0" w:rsidP="00EF1326">
      <w:pPr>
        <w:spacing w:line="360" w:lineRule="auto"/>
        <w:ind w:firstLineChars="200" w:firstLine="560"/>
        <w:jc w:val="left"/>
        <w:rPr>
          <w:rFonts w:ascii="仿宋" w:eastAsia="仿宋" w:hAnsi="仿宋"/>
          <w:bCs/>
          <w:sz w:val="28"/>
          <w:szCs w:val="28"/>
        </w:rPr>
      </w:pPr>
      <w:r>
        <w:rPr>
          <w:rFonts w:ascii="仿宋" w:eastAsia="仿宋" w:hAnsi="仿宋" w:hint="eastAsia"/>
          <w:bCs/>
          <w:sz w:val="28"/>
          <w:szCs w:val="28"/>
        </w:rPr>
        <w:t>3</w:t>
      </w:r>
      <w:r>
        <w:rPr>
          <w:rFonts w:ascii="仿宋" w:eastAsia="仿宋" w:hAnsi="仿宋"/>
          <w:bCs/>
          <w:sz w:val="28"/>
          <w:szCs w:val="28"/>
        </w:rPr>
        <w:t>.5</w:t>
      </w:r>
      <w:r w:rsidR="00EF1326" w:rsidRPr="00EF1326">
        <w:rPr>
          <w:rFonts w:ascii="仿宋" w:eastAsia="仿宋" w:hAnsi="仿宋" w:hint="eastAsia"/>
          <w:bCs/>
          <w:sz w:val="28"/>
          <w:szCs w:val="28"/>
        </w:rPr>
        <w:t>成像系统</w:t>
      </w:r>
    </w:p>
    <w:p w14:paraId="75853B0C" w14:textId="530017BC" w:rsidR="00EF1326" w:rsidRPr="009A2C8C" w:rsidRDefault="00DE52E0" w:rsidP="00EF1326">
      <w:pPr>
        <w:spacing w:line="360" w:lineRule="auto"/>
        <w:ind w:firstLineChars="200" w:firstLine="560"/>
        <w:jc w:val="left"/>
        <w:rPr>
          <w:rFonts w:ascii="仿宋" w:eastAsia="仿宋" w:hAnsi="仿宋"/>
          <w:bCs/>
          <w:sz w:val="28"/>
          <w:szCs w:val="28"/>
        </w:rPr>
      </w:pPr>
      <w:r w:rsidRPr="009A2C8C">
        <w:rPr>
          <w:rFonts w:ascii="仿宋" w:eastAsia="仿宋" w:hAnsi="仿宋" w:hint="eastAsia"/>
          <w:bCs/>
          <w:sz w:val="28"/>
          <w:szCs w:val="28"/>
        </w:rPr>
        <w:t>3</w:t>
      </w:r>
      <w:r w:rsidRPr="009A2C8C">
        <w:rPr>
          <w:rFonts w:ascii="仿宋" w:eastAsia="仿宋" w:hAnsi="仿宋"/>
          <w:bCs/>
          <w:sz w:val="28"/>
          <w:szCs w:val="28"/>
        </w:rPr>
        <w:t>.6</w:t>
      </w:r>
      <w:r w:rsidR="00EF1326" w:rsidRPr="009A2C8C">
        <w:rPr>
          <w:rFonts w:ascii="仿宋" w:eastAsia="仿宋" w:hAnsi="仿宋" w:hint="eastAsia"/>
          <w:bCs/>
          <w:sz w:val="28"/>
          <w:szCs w:val="28"/>
        </w:rPr>
        <w:t>专业的成像软件</w:t>
      </w:r>
    </w:p>
    <w:p w14:paraId="03FF4A90" w14:textId="0E356EDD" w:rsidR="00C2198C" w:rsidRPr="009A2C8C" w:rsidRDefault="00995F85" w:rsidP="00DE52E0">
      <w:pPr>
        <w:pStyle w:val="ae"/>
        <w:numPr>
          <w:ilvl w:val="0"/>
          <w:numId w:val="1"/>
        </w:numPr>
        <w:spacing w:line="360" w:lineRule="auto"/>
        <w:ind w:firstLineChars="0"/>
        <w:jc w:val="left"/>
        <w:rPr>
          <w:rFonts w:ascii="仿宋" w:eastAsia="仿宋" w:hAnsi="仿宋"/>
          <w:b/>
          <w:sz w:val="28"/>
          <w:szCs w:val="28"/>
        </w:rPr>
      </w:pPr>
      <w:r w:rsidRPr="009A2C8C">
        <w:rPr>
          <w:rFonts w:ascii="仿宋" w:eastAsia="仿宋" w:hAnsi="仿宋" w:hint="eastAsia"/>
          <w:b/>
          <w:sz w:val="28"/>
          <w:szCs w:val="28"/>
        </w:rPr>
        <w:t>售后要求</w:t>
      </w:r>
    </w:p>
    <w:p w14:paraId="73DC3699" w14:textId="307CD8EF" w:rsidR="00C2198C" w:rsidRPr="009A2C8C" w:rsidRDefault="00DE52E0">
      <w:pPr>
        <w:spacing w:line="360" w:lineRule="auto"/>
        <w:ind w:firstLineChars="200" w:firstLine="560"/>
        <w:jc w:val="left"/>
        <w:rPr>
          <w:rFonts w:ascii="仿宋" w:eastAsia="仿宋" w:hAnsi="仿宋"/>
          <w:bCs/>
          <w:sz w:val="28"/>
          <w:szCs w:val="28"/>
        </w:rPr>
      </w:pPr>
      <w:r w:rsidRPr="009A2C8C">
        <w:rPr>
          <w:rFonts w:ascii="仿宋" w:eastAsia="仿宋" w:hAnsi="仿宋"/>
          <w:bCs/>
          <w:sz w:val="28"/>
          <w:szCs w:val="28"/>
        </w:rPr>
        <w:t>4.1</w:t>
      </w:r>
      <w:r w:rsidR="00995F85" w:rsidRPr="009A2C8C">
        <w:rPr>
          <w:rFonts w:ascii="仿宋" w:eastAsia="仿宋" w:hAnsi="仿宋" w:hint="eastAsia"/>
          <w:bCs/>
          <w:sz w:val="28"/>
          <w:szCs w:val="28"/>
        </w:rPr>
        <w:t>由双方共同组织验收，用户为仪器设备的安装、调试、培训提供必要的协助和支持，培训结束后双方签订验收报告。</w:t>
      </w:r>
    </w:p>
    <w:p w14:paraId="622785F0" w14:textId="0AA0AB80" w:rsidR="00C2198C" w:rsidRPr="009A2C8C" w:rsidRDefault="00DE52E0">
      <w:pPr>
        <w:spacing w:line="360" w:lineRule="auto"/>
        <w:ind w:firstLineChars="200" w:firstLine="560"/>
        <w:jc w:val="left"/>
        <w:rPr>
          <w:rFonts w:ascii="仿宋" w:eastAsia="仿宋" w:hAnsi="仿宋"/>
          <w:bCs/>
          <w:sz w:val="28"/>
          <w:szCs w:val="28"/>
        </w:rPr>
      </w:pPr>
      <w:r w:rsidRPr="009A2C8C">
        <w:rPr>
          <w:rFonts w:ascii="仿宋" w:eastAsia="仿宋" w:hAnsi="仿宋"/>
          <w:bCs/>
          <w:sz w:val="28"/>
          <w:szCs w:val="28"/>
        </w:rPr>
        <w:t>4.2</w:t>
      </w:r>
      <w:r w:rsidR="00995F85" w:rsidRPr="009A2C8C">
        <w:rPr>
          <w:rFonts w:ascii="仿宋" w:eastAsia="仿宋" w:hAnsi="仿宋" w:hint="eastAsia"/>
          <w:bCs/>
          <w:sz w:val="28"/>
          <w:szCs w:val="28"/>
        </w:rPr>
        <w:t>安装调试：接到通知后进行安装、调试、培训，直到设备正常运行。</w:t>
      </w:r>
    </w:p>
    <w:p w14:paraId="214A39DB" w14:textId="46529435" w:rsidR="00C2198C" w:rsidRPr="009A2C8C" w:rsidRDefault="00DE52E0">
      <w:pPr>
        <w:spacing w:line="360" w:lineRule="auto"/>
        <w:ind w:firstLineChars="200" w:firstLine="560"/>
        <w:jc w:val="left"/>
        <w:rPr>
          <w:rFonts w:ascii="仿宋" w:eastAsia="仿宋" w:hAnsi="仿宋"/>
          <w:bCs/>
          <w:sz w:val="28"/>
          <w:szCs w:val="28"/>
        </w:rPr>
      </w:pPr>
      <w:r w:rsidRPr="009A2C8C">
        <w:rPr>
          <w:rFonts w:ascii="仿宋" w:eastAsia="仿宋" w:hAnsi="仿宋"/>
          <w:bCs/>
          <w:sz w:val="28"/>
          <w:szCs w:val="28"/>
        </w:rPr>
        <w:t>4.3</w:t>
      </w:r>
      <w:r w:rsidR="00995F85" w:rsidRPr="009A2C8C">
        <w:rPr>
          <w:rFonts w:ascii="仿宋" w:eastAsia="仿宋" w:hAnsi="仿宋" w:hint="eastAsia"/>
          <w:bCs/>
          <w:sz w:val="28"/>
          <w:szCs w:val="28"/>
        </w:rPr>
        <w:t>保修期:提供为期</w:t>
      </w:r>
      <w:r w:rsidR="00C55220">
        <w:rPr>
          <w:rFonts w:ascii="仿宋" w:eastAsia="仿宋" w:hAnsi="仿宋" w:hint="eastAsia"/>
          <w:bCs/>
          <w:sz w:val="28"/>
          <w:szCs w:val="28"/>
        </w:rPr>
        <w:t>2</w:t>
      </w:r>
      <w:r w:rsidR="00C55220" w:rsidRPr="009A2C8C">
        <w:rPr>
          <w:rFonts w:ascii="仿宋" w:eastAsia="仿宋" w:hAnsi="仿宋" w:hint="eastAsia"/>
          <w:bCs/>
          <w:sz w:val="28"/>
          <w:szCs w:val="28"/>
        </w:rPr>
        <w:t xml:space="preserve"> </w:t>
      </w:r>
      <w:r w:rsidR="00995F85" w:rsidRPr="009A2C8C">
        <w:rPr>
          <w:rFonts w:ascii="仿宋" w:eastAsia="仿宋" w:hAnsi="仿宋" w:hint="eastAsia"/>
          <w:bCs/>
          <w:sz w:val="28"/>
          <w:szCs w:val="28"/>
        </w:rPr>
        <w:t>年的保修(人为损坏及消耗品除外)，保修期自验收合格双方签字之日起计算。</w:t>
      </w:r>
    </w:p>
    <w:p w14:paraId="379A4F17" w14:textId="60C35E9C" w:rsidR="00C2198C" w:rsidRPr="009A2C8C" w:rsidRDefault="00DE52E0">
      <w:pPr>
        <w:spacing w:line="360" w:lineRule="auto"/>
        <w:ind w:firstLineChars="200" w:firstLine="560"/>
        <w:jc w:val="left"/>
        <w:rPr>
          <w:rFonts w:ascii="仿宋" w:eastAsia="仿宋" w:hAnsi="仿宋"/>
          <w:bCs/>
          <w:sz w:val="28"/>
          <w:szCs w:val="28"/>
        </w:rPr>
      </w:pPr>
      <w:r w:rsidRPr="009A2C8C">
        <w:rPr>
          <w:rFonts w:ascii="仿宋" w:eastAsia="仿宋" w:hAnsi="仿宋"/>
          <w:bCs/>
          <w:sz w:val="28"/>
          <w:szCs w:val="28"/>
        </w:rPr>
        <w:t>4.4</w:t>
      </w:r>
      <w:r w:rsidR="00995F85" w:rsidRPr="009A2C8C">
        <w:rPr>
          <w:rFonts w:ascii="仿宋" w:eastAsia="仿宋" w:hAnsi="仿宋" w:hint="eastAsia"/>
          <w:bCs/>
          <w:sz w:val="28"/>
          <w:szCs w:val="28"/>
        </w:rPr>
        <w:t>维修响应时间：提供免费 7</w:t>
      </w:r>
      <w:r w:rsidR="009A2C8C" w:rsidRPr="009A2C8C">
        <w:rPr>
          <w:rFonts w:ascii="仿宋" w:eastAsia="仿宋" w:hAnsi="仿宋" w:hint="eastAsia"/>
          <w:bCs/>
          <w:sz w:val="28"/>
          <w:szCs w:val="28"/>
        </w:rPr>
        <w:t>*</w:t>
      </w:r>
      <w:r w:rsidR="00995F85" w:rsidRPr="009A2C8C">
        <w:rPr>
          <w:rFonts w:ascii="仿宋" w:eastAsia="仿宋" w:hAnsi="仿宋" w:hint="eastAsia"/>
          <w:bCs/>
          <w:sz w:val="28"/>
          <w:szCs w:val="28"/>
        </w:rPr>
        <w:t>24 小时电话支持服务。验收合格后，由生产厂家为用户提供仪器设备使用、维护或其它方面的技术培训，设备终身维护。</w:t>
      </w:r>
    </w:p>
    <w:p w14:paraId="35D8F89A" w14:textId="34B790C9" w:rsidR="00C2198C" w:rsidRPr="009A2C8C" w:rsidRDefault="00DE52E0">
      <w:pPr>
        <w:spacing w:line="360" w:lineRule="auto"/>
        <w:ind w:firstLineChars="200" w:firstLine="560"/>
        <w:jc w:val="left"/>
        <w:rPr>
          <w:rFonts w:ascii="仿宋" w:eastAsia="仿宋" w:hAnsi="仿宋"/>
          <w:bCs/>
          <w:sz w:val="28"/>
          <w:szCs w:val="28"/>
        </w:rPr>
      </w:pPr>
      <w:r w:rsidRPr="009A2C8C">
        <w:rPr>
          <w:rFonts w:ascii="仿宋" w:eastAsia="仿宋" w:hAnsi="仿宋"/>
          <w:bCs/>
          <w:sz w:val="28"/>
          <w:szCs w:val="28"/>
        </w:rPr>
        <w:t>4.5</w:t>
      </w:r>
      <w:r w:rsidR="00995F85" w:rsidRPr="009A2C8C">
        <w:rPr>
          <w:rFonts w:ascii="仿宋" w:eastAsia="仿宋" w:hAnsi="仿宋" w:hint="eastAsia"/>
          <w:bCs/>
          <w:sz w:val="28"/>
          <w:szCs w:val="28"/>
        </w:rPr>
        <w:t>技术服务与人员培训</w:t>
      </w:r>
    </w:p>
    <w:p w14:paraId="7A6E7432" w14:textId="35AD627A" w:rsidR="00C2198C" w:rsidRDefault="00995F85">
      <w:pPr>
        <w:spacing w:line="360" w:lineRule="auto"/>
        <w:ind w:firstLineChars="200" w:firstLine="560"/>
        <w:jc w:val="left"/>
        <w:rPr>
          <w:rFonts w:ascii="仿宋" w:eastAsia="仿宋" w:hAnsi="仿宋"/>
          <w:sz w:val="28"/>
          <w:szCs w:val="28"/>
        </w:rPr>
      </w:pPr>
      <w:r w:rsidRPr="009A2C8C">
        <w:rPr>
          <w:rFonts w:ascii="仿宋" w:eastAsia="仿宋" w:hAnsi="仿宋" w:hint="eastAsia"/>
          <w:bCs/>
          <w:sz w:val="28"/>
          <w:szCs w:val="28"/>
        </w:rPr>
        <w:t>安装、调试、验收完成后，需在安装现场为培训指定的技术员使其能独立完成与设备、系统有关的各项操作，以及使用注意的事项和常见简单故障的处理，保证用户对仪器能进行相对熟练的操作和日常维护。</w:t>
      </w:r>
    </w:p>
    <w:sectPr w:rsidR="00C2198C">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6DFAA" w14:textId="77777777" w:rsidR="002D3EEF" w:rsidRDefault="002D3EEF">
      <w:r>
        <w:separator/>
      </w:r>
    </w:p>
  </w:endnote>
  <w:endnote w:type="continuationSeparator" w:id="0">
    <w:p w14:paraId="34F13408" w14:textId="77777777" w:rsidR="002D3EEF" w:rsidRDefault="002D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AC036" w14:textId="77777777" w:rsidR="002D3EEF" w:rsidRDefault="002D3EEF">
      <w:r>
        <w:separator/>
      </w:r>
    </w:p>
  </w:footnote>
  <w:footnote w:type="continuationSeparator" w:id="0">
    <w:p w14:paraId="5A063728" w14:textId="77777777" w:rsidR="002D3EEF" w:rsidRDefault="002D3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F171C" w14:textId="77777777" w:rsidR="00C2198C" w:rsidRDefault="00995F85">
    <w:pPr>
      <w:pStyle w:val="a9"/>
    </w:pPr>
    <w:r>
      <w:rPr>
        <w:rFonts w:hint="eastAsia"/>
      </w:rPr>
      <w:t>附件</w:t>
    </w:r>
    <w:r>
      <w:t>1</w:t>
    </w:r>
    <w:r>
      <w:rPr>
        <w:rFonts w:hint="eastAsia"/>
      </w:rPr>
      <w:t>：采购需求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E01B8"/>
    <w:multiLevelType w:val="multilevel"/>
    <w:tmpl w:val="254E6562"/>
    <w:lvl w:ilvl="0">
      <w:start w:val="1"/>
      <w:numFmt w:val="decimal"/>
      <w:lvlText w:val="%1."/>
      <w:lvlJc w:val="left"/>
      <w:pPr>
        <w:tabs>
          <w:tab w:val="num" w:pos="360"/>
        </w:tabs>
        <w:ind w:left="360" w:hanging="360"/>
      </w:pPr>
      <w:rPr>
        <w:rFonts w:ascii="宋体" w:eastAsia="宋体" w:hAnsi="宋体" w:hint="eastAsia"/>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1" w15:restartNumberingAfterBreak="0">
    <w:nsid w:val="736C484F"/>
    <w:multiLevelType w:val="multilevel"/>
    <w:tmpl w:val="736C4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5714AAC"/>
    <w:multiLevelType w:val="multilevel"/>
    <w:tmpl w:val="DF8805F6"/>
    <w:lvl w:ilvl="0">
      <w:start w:val="4"/>
      <w:numFmt w:val="decimal"/>
      <w:lvlText w:val="%1"/>
      <w:lvlJc w:val="left"/>
      <w:pPr>
        <w:tabs>
          <w:tab w:val="num" w:pos="360"/>
        </w:tabs>
        <w:ind w:left="360" w:hanging="360"/>
      </w:pPr>
      <w:rPr>
        <w:rFonts w:ascii="宋体" w:eastAsia="宋体" w:hAnsi="宋体" w:hint="eastAsia"/>
      </w:rPr>
    </w:lvl>
    <w:lvl w:ilvl="1">
      <w:start w:val="1"/>
      <w:numFmt w:val="decimal"/>
      <w:lvlText w:val="%1.%2"/>
      <w:lvlJc w:val="left"/>
      <w:pPr>
        <w:tabs>
          <w:tab w:val="num" w:pos="360"/>
        </w:tabs>
        <w:ind w:left="360" w:hanging="360"/>
      </w:pPr>
      <w:rPr>
        <w:rFonts w:ascii="宋体" w:eastAsia="宋体" w:hAnsi="宋体" w:hint="eastAsia"/>
      </w:rPr>
    </w:lvl>
    <w:lvl w:ilvl="2">
      <w:start w:val="1"/>
      <w:numFmt w:val="decimal"/>
      <w:lvlText w:val="%1.%2.%3"/>
      <w:lvlJc w:val="left"/>
      <w:pPr>
        <w:tabs>
          <w:tab w:val="num" w:pos="720"/>
        </w:tabs>
        <w:ind w:left="720" w:hanging="720"/>
      </w:pPr>
      <w:rPr>
        <w:rFonts w:ascii="宋体" w:eastAsia="宋体" w:hAnsi="宋体" w:hint="eastAsia"/>
      </w:rPr>
    </w:lvl>
    <w:lvl w:ilvl="3">
      <w:start w:val="1"/>
      <w:numFmt w:val="decimal"/>
      <w:lvlText w:val="%1.%2.%3.%4"/>
      <w:lvlJc w:val="left"/>
      <w:pPr>
        <w:tabs>
          <w:tab w:val="num" w:pos="720"/>
        </w:tabs>
        <w:ind w:left="720" w:hanging="720"/>
      </w:pPr>
      <w:rPr>
        <w:rFonts w:ascii="宋体" w:eastAsia="宋体" w:hAnsi="宋体" w:hint="eastAsia"/>
      </w:rPr>
    </w:lvl>
    <w:lvl w:ilvl="4">
      <w:start w:val="1"/>
      <w:numFmt w:val="decimal"/>
      <w:lvlText w:val="%1.%2.%3.%4.%5"/>
      <w:lvlJc w:val="left"/>
      <w:pPr>
        <w:tabs>
          <w:tab w:val="num" w:pos="1080"/>
        </w:tabs>
        <w:ind w:left="1080" w:hanging="1080"/>
      </w:pPr>
      <w:rPr>
        <w:rFonts w:ascii="宋体" w:eastAsia="宋体" w:hAnsi="宋体" w:hint="eastAsia"/>
      </w:rPr>
    </w:lvl>
    <w:lvl w:ilvl="5">
      <w:start w:val="1"/>
      <w:numFmt w:val="decimal"/>
      <w:lvlText w:val="%1.%2.%3.%4.%5.%6"/>
      <w:lvlJc w:val="left"/>
      <w:pPr>
        <w:tabs>
          <w:tab w:val="num" w:pos="1080"/>
        </w:tabs>
        <w:ind w:left="1080" w:hanging="1080"/>
      </w:pPr>
      <w:rPr>
        <w:rFonts w:ascii="宋体" w:eastAsia="宋体" w:hAnsi="宋体" w:hint="eastAsia"/>
      </w:rPr>
    </w:lvl>
    <w:lvl w:ilvl="6">
      <w:start w:val="1"/>
      <w:numFmt w:val="decimal"/>
      <w:lvlText w:val="%1.%2.%3.%4.%5.%6.%7"/>
      <w:lvlJc w:val="left"/>
      <w:pPr>
        <w:tabs>
          <w:tab w:val="num" w:pos="1440"/>
        </w:tabs>
        <w:ind w:left="1440" w:hanging="1440"/>
      </w:pPr>
      <w:rPr>
        <w:rFonts w:ascii="宋体" w:eastAsia="宋体" w:hAnsi="宋体" w:hint="eastAsia"/>
      </w:rPr>
    </w:lvl>
    <w:lvl w:ilvl="7">
      <w:start w:val="1"/>
      <w:numFmt w:val="decimal"/>
      <w:lvlText w:val="%1.%2.%3.%4.%5.%6.%7.%8"/>
      <w:lvlJc w:val="left"/>
      <w:pPr>
        <w:tabs>
          <w:tab w:val="num" w:pos="1440"/>
        </w:tabs>
        <w:ind w:left="1440" w:hanging="1440"/>
      </w:pPr>
      <w:rPr>
        <w:rFonts w:ascii="宋体" w:eastAsia="宋体" w:hAnsi="宋体" w:hint="eastAsia"/>
      </w:rPr>
    </w:lvl>
    <w:lvl w:ilvl="8">
      <w:start w:val="1"/>
      <w:numFmt w:val="decimal"/>
      <w:lvlText w:val="%1.%2.%3.%4.%5.%6.%7.%8.%9"/>
      <w:lvlJc w:val="left"/>
      <w:pPr>
        <w:tabs>
          <w:tab w:val="num" w:pos="1800"/>
        </w:tabs>
        <w:ind w:left="1800" w:hanging="1800"/>
      </w:pPr>
      <w:rPr>
        <w:rFonts w:ascii="宋体" w:eastAsia="宋体" w:hAnsi="宋体"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Q0YWIzNWFkYTFlODdkNjQyMjZlMDNiM2VjMjEzNzIifQ=="/>
  </w:docVars>
  <w:rsids>
    <w:rsidRoot w:val="006B3643"/>
    <w:rsid w:val="00000DD0"/>
    <w:rsid w:val="00023A74"/>
    <w:rsid w:val="000411A3"/>
    <w:rsid w:val="00064662"/>
    <w:rsid w:val="000A092D"/>
    <w:rsid w:val="000C329F"/>
    <w:rsid w:val="000D7519"/>
    <w:rsid w:val="00114073"/>
    <w:rsid w:val="00121272"/>
    <w:rsid w:val="00126130"/>
    <w:rsid w:val="00134511"/>
    <w:rsid w:val="00156C57"/>
    <w:rsid w:val="00160D07"/>
    <w:rsid w:val="001636EC"/>
    <w:rsid w:val="00170ACF"/>
    <w:rsid w:val="001B1E66"/>
    <w:rsid w:val="001B7D3B"/>
    <w:rsid w:val="001E6364"/>
    <w:rsid w:val="00293CA9"/>
    <w:rsid w:val="002D1555"/>
    <w:rsid w:val="002D3EEF"/>
    <w:rsid w:val="00333CD5"/>
    <w:rsid w:val="00336016"/>
    <w:rsid w:val="0037142E"/>
    <w:rsid w:val="00372656"/>
    <w:rsid w:val="00396C5F"/>
    <w:rsid w:val="003F6F4C"/>
    <w:rsid w:val="00421C1E"/>
    <w:rsid w:val="004359EE"/>
    <w:rsid w:val="00485CC0"/>
    <w:rsid w:val="004A43CB"/>
    <w:rsid w:val="004F42A2"/>
    <w:rsid w:val="005153AF"/>
    <w:rsid w:val="00517F4F"/>
    <w:rsid w:val="00526260"/>
    <w:rsid w:val="0055415B"/>
    <w:rsid w:val="00555BAE"/>
    <w:rsid w:val="00595773"/>
    <w:rsid w:val="005E73E4"/>
    <w:rsid w:val="00617164"/>
    <w:rsid w:val="00643382"/>
    <w:rsid w:val="00662E06"/>
    <w:rsid w:val="006843F9"/>
    <w:rsid w:val="00697AE7"/>
    <w:rsid w:val="006A4424"/>
    <w:rsid w:val="006A659D"/>
    <w:rsid w:val="006B3643"/>
    <w:rsid w:val="006D0567"/>
    <w:rsid w:val="00733CC8"/>
    <w:rsid w:val="00782E31"/>
    <w:rsid w:val="007977C7"/>
    <w:rsid w:val="007A482A"/>
    <w:rsid w:val="007B3369"/>
    <w:rsid w:val="007B46A8"/>
    <w:rsid w:val="007E081C"/>
    <w:rsid w:val="008504A0"/>
    <w:rsid w:val="008A2F82"/>
    <w:rsid w:val="008B4FCB"/>
    <w:rsid w:val="00921629"/>
    <w:rsid w:val="0093565C"/>
    <w:rsid w:val="00946424"/>
    <w:rsid w:val="00951601"/>
    <w:rsid w:val="00985E73"/>
    <w:rsid w:val="00995F85"/>
    <w:rsid w:val="00996772"/>
    <w:rsid w:val="009A2C8C"/>
    <w:rsid w:val="00A05A8C"/>
    <w:rsid w:val="00A201CE"/>
    <w:rsid w:val="00A46830"/>
    <w:rsid w:val="00A6638B"/>
    <w:rsid w:val="00A80731"/>
    <w:rsid w:val="00B24108"/>
    <w:rsid w:val="00BA1C24"/>
    <w:rsid w:val="00BA40CF"/>
    <w:rsid w:val="00BD51AD"/>
    <w:rsid w:val="00C13C8D"/>
    <w:rsid w:val="00C2198C"/>
    <w:rsid w:val="00C4303A"/>
    <w:rsid w:val="00C55220"/>
    <w:rsid w:val="00CD577C"/>
    <w:rsid w:val="00D21A12"/>
    <w:rsid w:val="00D2665E"/>
    <w:rsid w:val="00D33FB5"/>
    <w:rsid w:val="00DB58DD"/>
    <w:rsid w:val="00DC55E1"/>
    <w:rsid w:val="00DE1D5A"/>
    <w:rsid w:val="00DE52E0"/>
    <w:rsid w:val="00E66E5B"/>
    <w:rsid w:val="00EF1326"/>
    <w:rsid w:val="00F12F0A"/>
    <w:rsid w:val="00F24F6A"/>
    <w:rsid w:val="00F24F81"/>
    <w:rsid w:val="0E821327"/>
    <w:rsid w:val="0F4F2697"/>
    <w:rsid w:val="6F170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9F94E"/>
  <w15:docId w15:val="{BC6683C0-D2C9-4F3F-A484-93E1AC6F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6" w:lineRule="auto"/>
      <w:outlineLvl w:val="0"/>
    </w:pPr>
    <w:rPr>
      <w:b/>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9"/>
    <w:qFormat/>
    <w:rPr>
      <w:rFonts w:ascii="Times New Roman" w:eastAsia="宋体" w:hAnsi="Times New Roman" w:cs="Times New Roman"/>
      <w:b/>
      <w:kern w:val="44"/>
      <w:sz w:val="44"/>
      <w:szCs w:val="44"/>
    </w:rPr>
  </w:style>
  <w:style w:type="paragraph" w:styleId="ae">
    <w:name w:val="List Paragraph"/>
    <w:basedOn w:val="a"/>
    <w:uiPriority w:val="34"/>
    <w:qFormat/>
    <w:pPr>
      <w:ind w:firstLineChars="200" w:firstLine="420"/>
    </w:pPr>
  </w:style>
  <w:style w:type="character" w:customStyle="1" w:styleId="a4">
    <w:name w:val="批注文字 字符"/>
    <w:basedOn w:val="a0"/>
    <w:link w:val="a3"/>
    <w:uiPriority w:val="99"/>
    <w:semiHidden/>
    <w:qFormat/>
    <w:rPr>
      <w:rFonts w:ascii="Times New Roman" w:eastAsia="宋体" w:hAnsi="Times New Roman" w:cs="Times New Roman"/>
      <w:szCs w:val="21"/>
    </w:rPr>
  </w:style>
  <w:style w:type="character" w:customStyle="1" w:styleId="ac">
    <w:name w:val="批注主题 字符"/>
    <w:basedOn w:val="a4"/>
    <w:link w:val="ab"/>
    <w:uiPriority w:val="99"/>
    <w:semiHidden/>
    <w:qFormat/>
    <w:rPr>
      <w:rFonts w:ascii="Times New Roman" w:eastAsia="宋体" w:hAnsi="Times New Roman" w:cs="Times New Roman"/>
      <w:b/>
      <w:bCs/>
      <w:szCs w:val="21"/>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styleId="af">
    <w:name w:val="Date"/>
    <w:basedOn w:val="a"/>
    <w:next w:val="a"/>
    <w:link w:val="af0"/>
    <w:uiPriority w:val="99"/>
    <w:unhideWhenUsed/>
    <w:rsid w:val="00EF1326"/>
  </w:style>
  <w:style w:type="character" w:customStyle="1" w:styleId="af0">
    <w:name w:val="日期 字符"/>
    <w:basedOn w:val="a0"/>
    <w:link w:val="af"/>
    <w:uiPriority w:val="99"/>
    <w:rsid w:val="00EF1326"/>
    <w:rPr>
      <w:rFonts w:ascii="Times New Roman" w:eastAsia="宋体" w:hAnsi="Times New Roman" w:cs="Times New Roman"/>
      <w:kern w:val="2"/>
      <w:sz w:val="21"/>
      <w:szCs w:val="21"/>
    </w:rPr>
  </w:style>
  <w:style w:type="paragraph" w:styleId="af1">
    <w:name w:val="Revision"/>
    <w:hidden/>
    <w:uiPriority w:val="99"/>
    <w:semiHidden/>
    <w:rsid w:val="00C55220"/>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105996">
      <w:bodyDiv w:val="1"/>
      <w:marLeft w:val="0"/>
      <w:marRight w:val="0"/>
      <w:marTop w:val="0"/>
      <w:marBottom w:val="0"/>
      <w:divBdr>
        <w:top w:val="none" w:sz="0" w:space="0" w:color="auto"/>
        <w:left w:val="none" w:sz="0" w:space="0" w:color="auto"/>
        <w:bottom w:val="none" w:sz="0" w:space="0" w:color="auto"/>
        <w:right w:val="none" w:sz="0" w:space="0" w:color="auto"/>
      </w:divBdr>
      <w:divsChild>
        <w:div w:id="1556505812">
          <w:marLeft w:val="0"/>
          <w:marRight w:val="0"/>
          <w:marTop w:val="0"/>
          <w:marBottom w:val="0"/>
          <w:divBdr>
            <w:top w:val="none" w:sz="0" w:space="0" w:color="auto"/>
            <w:left w:val="none" w:sz="0" w:space="0" w:color="auto"/>
            <w:bottom w:val="none" w:sz="0" w:space="0" w:color="auto"/>
            <w:right w:val="none" w:sz="0" w:space="0" w:color="auto"/>
          </w:divBdr>
        </w:div>
      </w:divsChild>
    </w:div>
    <w:div w:id="2077783027">
      <w:bodyDiv w:val="1"/>
      <w:marLeft w:val="0"/>
      <w:marRight w:val="0"/>
      <w:marTop w:val="0"/>
      <w:marBottom w:val="0"/>
      <w:divBdr>
        <w:top w:val="none" w:sz="0" w:space="0" w:color="auto"/>
        <w:left w:val="none" w:sz="0" w:space="0" w:color="auto"/>
        <w:bottom w:val="none" w:sz="0" w:space="0" w:color="auto"/>
        <w:right w:val="none" w:sz="0" w:space="0" w:color="auto"/>
      </w:divBdr>
    </w:div>
    <w:div w:id="2101363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yuan li</dc:creator>
  <cp:lastModifiedBy>yuan li</cp:lastModifiedBy>
  <cp:revision>2</cp:revision>
  <dcterms:created xsi:type="dcterms:W3CDTF">2024-11-18T06:14:00Z</dcterms:created>
  <dcterms:modified xsi:type="dcterms:W3CDTF">2024-11-18T06:14:00Z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EB155E6651A244AE956780FF2BEA6B06_13</vt:lpwstr>
  </property>
</Properties>
</file>