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4E4C8" w14:textId="0F958EAB" w:rsidR="00951601" w:rsidRDefault="005811D3" w:rsidP="00333CD5">
      <w:pPr>
        <w:pStyle w:val="1"/>
        <w:spacing w:before="0" w:after="0" w:line="360" w:lineRule="auto"/>
        <w:ind w:firstLineChars="200" w:firstLine="643"/>
        <w:jc w:val="center"/>
        <w:rPr>
          <w:rFonts w:ascii="黑体" w:eastAsia="黑体" w:hAnsi="黑体"/>
          <w:sz w:val="32"/>
          <w:szCs w:val="28"/>
        </w:rPr>
      </w:pPr>
      <w:r w:rsidRPr="005811D3">
        <w:rPr>
          <w:rFonts w:ascii="黑体" w:eastAsia="黑体" w:hAnsi="黑体" w:hint="eastAsia"/>
          <w:sz w:val="32"/>
          <w:szCs w:val="28"/>
        </w:rPr>
        <w:t>体式显微镜</w:t>
      </w:r>
      <w:r>
        <w:rPr>
          <w:rFonts w:ascii="黑体" w:eastAsia="黑体" w:hAnsi="黑体" w:hint="eastAsia"/>
          <w:sz w:val="32"/>
          <w:szCs w:val="28"/>
        </w:rPr>
        <w:t>及</w:t>
      </w:r>
      <w:r w:rsidRPr="005811D3">
        <w:rPr>
          <w:rFonts w:ascii="黑体" w:eastAsia="黑体" w:hAnsi="黑体" w:hint="eastAsia"/>
          <w:sz w:val="32"/>
          <w:szCs w:val="28"/>
        </w:rPr>
        <w:t>成像系统</w:t>
      </w:r>
      <w:r w:rsidR="00127672">
        <w:rPr>
          <w:rFonts w:ascii="黑体" w:eastAsia="黑体" w:hAnsi="黑体" w:hint="eastAsia"/>
          <w:sz w:val="32"/>
          <w:szCs w:val="28"/>
        </w:rPr>
        <w:t>采购需求</w:t>
      </w:r>
    </w:p>
    <w:p w14:paraId="778EFE6D" w14:textId="3C08F16C" w:rsidR="00613053" w:rsidRPr="00613053" w:rsidRDefault="00613053" w:rsidP="00613053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bookmarkStart w:id="0" w:name="_GoBack"/>
      <w:r w:rsidRPr="00613053">
        <w:rPr>
          <w:rFonts w:ascii="仿宋" w:eastAsia="仿宋" w:hAnsi="仿宋" w:hint="eastAsia"/>
          <w:sz w:val="28"/>
          <w:szCs w:val="28"/>
        </w:rPr>
        <w:t>经前期调研，参考品牌型号为</w:t>
      </w:r>
      <w:r w:rsidR="00636C0B">
        <w:rPr>
          <w:rFonts w:ascii="仿宋" w:eastAsia="仿宋" w:hAnsi="仿宋" w:hint="eastAsia"/>
          <w:sz w:val="28"/>
          <w:szCs w:val="28"/>
        </w:rPr>
        <w:t>尼康 SMZ</w:t>
      </w:r>
      <w:r w:rsidR="00636C0B">
        <w:rPr>
          <w:rFonts w:ascii="仿宋" w:eastAsia="仿宋" w:hAnsi="仿宋"/>
          <w:sz w:val="28"/>
          <w:szCs w:val="28"/>
        </w:rPr>
        <w:t xml:space="preserve"> 18</w:t>
      </w:r>
      <w:r w:rsidRPr="00613053">
        <w:rPr>
          <w:rFonts w:ascii="仿宋" w:eastAsia="仿宋" w:hAnsi="仿宋" w:hint="eastAsia"/>
          <w:sz w:val="28"/>
          <w:szCs w:val="28"/>
        </w:rPr>
        <w:t>，可以提供其他品牌或更高端型号，具体功能性指标不低于如下标准：</w:t>
      </w:r>
    </w:p>
    <w:bookmarkEnd w:id="0"/>
    <w:p w14:paraId="473CE9E4" w14:textId="04EC2C55" w:rsidR="00951601" w:rsidRPr="00921629" w:rsidRDefault="00421C1E" w:rsidP="00333CD5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921629">
        <w:rPr>
          <w:rFonts w:ascii="仿宋" w:eastAsia="仿宋" w:hAnsi="仿宋" w:hint="eastAsia"/>
          <w:b/>
          <w:sz w:val="28"/>
          <w:szCs w:val="28"/>
        </w:rPr>
        <w:t>技术指标</w:t>
      </w:r>
    </w:p>
    <w:p w14:paraId="37C19833" w14:textId="74E058BB" w:rsidR="00D53A57" w:rsidRPr="00D37DCB" w:rsidRDefault="000F0F04" w:rsidP="002A288D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D37DCB">
        <w:rPr>
          <w:rFonts w:ascii="仿宋" w:eastAsia="仿宋" w:hAnsi="仿宋" w:hint="eastAsia"/>
          <w:b/>
          <w:sz w:val="28"/>
          <w:szCs w:val="28"/>
        </w:rPr>
        <w:t>（一）</w:t>
      </w:r>
      <w:r w:rsidR="00D53A57" w:rsidRPr="00D37DCB">
        <w:rPr>
          <w:rFonts w:ascii="仿宋" w:eastAsia="仿宋" w:hAnsi="仿宋" w:hint="eastAsia"/>
          <w:b/>
          <w:sz w:val="28"/>
          <w:szCs w:val="28"/>
        </w:rPr>
        <w:t>工作条件</w:t>
      </w:r>
    </w:p>
    <w:p w14:paraId="4553BE7B" w14:textId="61A315F4" w:rsidR="00D53A57" w:rsidRPr="00D53A57" w:rsidRDefault="00D53A57" w:rsidP="002A518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D53A57">
        <w:rPr>
          <w:rFonts w:ascii="仿宋" w:eastAsia="仿宋" w:hAnsi="仿宋" w:hint="eastAsia"/>
          <w:sz w:val="28"/>
          <w:szCs w:val="28"/>
        </w:rPr>
        <w:t>除非在技术规格中另有说明，所有仪器、设备和系统都应符合下列要求：</w:t>
      </w:r>
    </w:p>
    <w:p w14:paraId="38BF4010" w14:textId="747EEE43" w:rsidR="00D53A57" w:rsidRPr="00D53A57" w:rsidRDefault="00D37DCB" w:rsidP="00D53A5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 w:rsidR="00D53A57" w:rsidRPr="00D53A57">
        <w:rPr>
          <w:rFonts w:ascii="仿宋" w:eastAsia="仿宋" w:hAnsi="仿宋" w:hint="eastAsia"/>
          <w:sz w:val="28"/>
          <w:szCs w:val="28"/>
        </w:rPr>
        <w:t>适于在气温为摄氏-40℃～＋50℃和相对湿度为90％的环境条件下运输和贮存。</w:t>
      </w:r>
    </w:p>
    <w:p w14:paraId="1C097550" w14:textId="0FDD008E" w:rsidR="00D53A57" w:rsidRPr="00D53A57" w:rsidRDefault="00D37DCB" w:rsidP="00D53A5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D53A57" w:rsidRPr="00D53A57">
        <w:rPr>
          <w:rFonts w:ascii="仿宋" w:eastAsia="仿宋" w:hAnsi="仿宋" w:hint="eastAsia"/>
          <w:sz w:val="28"/>
          <w:szCs w:val="28"/>
        </w:rPr>
        <w:t>适于在电源</w:t>
      </w:r>
      <w:r w:rsidR="00D53A57" w:rsidRPr="00D53A57">
        <w:rPr>
          <w:rFonts w:ascii="仿宋" w:eastAsia="仿宋" w:hAnsi="仿宋"/>
          <w:sz w:val="28"/>
          <w:szCs w:val="28"/>
        </w:rPr>
        <w:t>220V</w:t>
      </w:r>
      <w:r w:rsidR="00D53A57" w:rsidRPr="00D53A57">
        <w:rPr>
          <w:rFonts w:ascii="仿宋" w:eastAsia="仿宋" w:hAnsi="仿宋" w:hint="eastAsia"/>
          <w:sz w:val="28"/>
          <w:szCs w:val="28"/>
        </w:rPr>
        <w:t>（</w:t>
      </w:r>
      <w:r w:rsidR="00D53A57" w:rsidRPr="00D53A57">
        <w:rPr>
          <w:rFonts w:ascii="仿宋" w:eastAsia="仿宋" w:hAnsi="仿宋"/>
          <w:sz w:val="28"/>
          <w:szCs w:val="28"/>
        </w:rPr>
        <w:t>10</w:t>
      </w:r>
      <w:r w:rsidR="00D53A57" w:rsidRPr="00D53A57">
        <w:rPr>
          <w:rFonts w:ascii="仿宋" w:eastAsia="仿宋" w:hAnsi="仿宋" w:hint="eastAsia"/>
          <w:sz w:val="28"/>
          <w:szCs w:val="28"/>
        </w:rPr>
        <w:t>％）</w:t>
      </w:r>
      <w:r w:rsidR="00D53A57" w:rsidRPr="00D53A57">
        <w:rPr>
          <w:rFonts w:ascii="仿宋" w:eastAsia="仿宋" w:hAnsi="仿宋"/>
          <w:sz w:val="28"/>
          <w:szCs w:val="28"/>
        </w:rPr>
        <w:t>/50Hz</w:t>
      </w:r>
      <w:r w:rsidR="00D53A57" w:rsidRPr="00D53A57">
        <w:rPr>
          <w:rFonts w:ascii="仿宋" w:eastAsia="仿宋" w:hAnsi="仿宋" w:hint="eastAsia"/>
          <w:sz w:val="28"/>
          <w:szCs w:val="28"/>
        </w:rPr>
        <w:t>、气温摄氏</w:t>
      </w:r>
      <w:r w:rsidR="00D53A57" w:rsidRPr="00D53A57">
        <w:rPr>
          <w:rFonts w:ascii="仿宋" w:eastAsia="仿宋" w:hAnsi="仿宋"/>
          <w:sz w:val="28"/>
          <w:szCs w:val="28"/>
        </w:rPr>
        <w:t>+15</w:t>
      </w:r>
      <w:r w:rsidR="00D53A57" w:rsidRPr="00D53A57">
        <w:rPr>
          <w:rFonts w:ascii="仿宋" w:eastAsia="仿宋" w:hAnsi="仿宋" w:hint="eastAsia"/>
          <w:sz w:val="28"/>
          <w:szCs w:val="28"/>
        </w:rPr>
        <w:t>℃～＋</w:t>
      </w:r>
      <w:r w:rsidR="00D53A57" w:rsidRPr="00D53A57">
        <w:rPr>
          <w:rFonts w:ascii="仿宋" w:eastAsia="仿宋" w:hAnsi="仿宋"/>
          <w:sz w:val="28"/>
          <w:szCs w:val="28"/>
        </w:rPr>
        <w:t>30</w:t>
      </w:r>
      <w:r w:rsidR="00D53A57" w:rsidRPr="00D53A57">
        <w:rPr>
          <w:rFonts w:ascii="仿宋" w:eastAsia="仿宋" w:hAnsi="仿宋" w:hint="eastAsia"/>
          <w:sz w:val="28"/>
          <w:szCs w:val="28"/>
        </w:rPr>
        <w:t>℃和相对湿度小于</w:t>
      </w:r>
      <w:r w:rsidR="00D53A57" w:rsidRPr="00D53A57">
        <w:rPr>
          <w:rFonts w:ascii="仿宋" w:eastAsia="仿宋" w:hAnsi="仿宋"/>
          <w:sz w:val="28"/>
          <w:szCs w:val="28"/>
        </w:rPr>
        <w:t>80</w:t>
      </w:r>
      <w:r w:rsidR="00D53A57" w:rsidRPr="00D53A57">
        <w:rPr>
          <w:rFonts w:ascii="仿宋" w:eastAsia="仿宋" w:hAnsi="仿宋" w:hint="eastAsia"/>
          <w:sz w:val="28"/>
          <w:szCs w:val="28"/>
        </w:rPr>
        <w:t>％的环境条件下运行。能够连续正常工作。</w:t>
      </w:r>
    </w:p>
    <w:p w14:paraId="31E64D30" w14:textId="63E65C2D" w:rsidR="00D53A57" w:rsidRPr="00D53A57" w:rsidRDefault="00D37DCB" w:rsidP="00D53A5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="00D53A57" w:rsidRPr="00D53A57">
        <w:rPr>
          <w:rFonts w:ascii="仿宋" w:eastAsia="仿宋" w:hAnsi="仿宋" w:hint="eastAsia"/>
          <w:sz w:val="28"/>
          <w:szCs w:val="28"/>
        </w:rPr>
        <w:t>配置符合中国有关标准要求的插头，如果没有这样的插头，则需提供适当的转换插座。</w:t>
      </w:r>
    </w:p>
    <w:p w14:paraId="0E4DC3D0" w14:textId="4341974F" w:rsidR="00D53A57" w:rsidRPr="00921629" w:rsidRDefault="00D37DCB" w:rsidP="00D53A57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="00D53A57" w:rsidRPr="00D53A57">
        <w:rPr>
          <w:rFonts w:ascii="仿宋" w:eastAsia="仿宋" w:hAnsi="仿宋" w:hint="eastAsia"/>
          <w:sz w:val="28"/>
          <w:szCs w:val="28"/>
        </w:rPr>
        <w:t>如产品达不到上述要求，应注明其偏差。如仪器设备需要特殊工作条件（如水、电源、磁场强度、温度、湿度、动强度等）应在</w:t>
      </w:r>
      <w:r w:rsidR="00766DEC">
        <w:rPr>
          <w:rFonts w:ascii="仿宋" w:eastAsia="仿宋" w:hAnsi="仿宋" w:hint="eastAsia"/>
          <w:sz w:val="28"/>
          <w:szCs w:val="28"/>
        </w:rPr>
        <w:t>响应文件</w:t>
      </w:r>
      <w:r w:rsidR="00D53A57" w:rsidRPr="00D53A57">
        <w:rPr>
          <w:rFonts w:ascii="仿宋" w:eastAsia="仿宋" w:hAnsi="仿宋" w:hint="eastAsia"/>
          <w:sz w:val="28"/>
          <w:szCs w:val="28"/>
        </w:rPr>
        <w:t>中加以说明。</w:t>
      </w:r>
    </w:p>
    <w:p w14:paraId="3A26845E" w14:textId="5D21E4C2" w:rsidR="00421C1E" w:rsidRDefault="000B6A43" w:rsidP="0059051A">
      <w:pPr>
        <w:spacing w:line="360" w:lineRule="auto"/>
        <w:ind w:firstLineChars="200" w:firstLine="482"/>
        <w:jc w:val="left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标注“</w:t>
      </w:r>
      <w:bookmarkStart w:id="1" w:name="_Hlk181197628"/>
      <w:r>
        <w:rPr>
          <w:rFonts w:hAnsi="宋体" w:hint="eastAsia"/>
          <w:b/>
          <w:sz w:val="24"/>
          <w:szCs w:val="24"/>
        </w:rPr>
        <w:t>*</w:t>
      </w:r>
      <w:bookmarkEnd w:id="1"/>
      <w:r>
        <w:rPr>
          <w:rFonts w:hAnsi="宋体" w:hint="eastAsia"/>
          <w:b/>
          <w:sz w:val="24"/>
          <w:szCs w:val="24"/>
        </w:rPr>
        <w:t>”号的为实质性要求，不满足其应答将被拒绝。</w:t>
      </w:r>
    </w:p>
    <w:p w14:paraId="4EA79CDF" w14:textId="66A14F12" w:rsidR="004F1E7D" w:rsidRPr="004F1E7D" w:rsidRDefault="00275B05" w:rsidP="004F1E7D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</w:t>
      </w:r>
      <w:r w:rsidR="004F1E7D" w:rsidRPr="004F1E7D">
        <w:rPr>
          <w:rFonts w:ascii="仿宋" w:eastAsia="仿宋" w:hAnsi="仿宋" w:hint="eastAsia"/>
          <w:b/>
          <w:sz w:val="28"/>
          <w:szCs w:val="28"/>
        </w:rPr>
        <w:t>设备用途</w:t>
      </w:r>
    </w:p>
    <w:p w14:paraId="0F3A0130" w14:textId="075B7524" w:rsidR="004F1E7D" w:rsidRPr="00275B05" w:rsidRDefault="004F1E7D" w:rsidP="00275B0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75B05">
        <w:rPr>
          <w:rFonts w:ascii="仿宋" w:eastAsia="仿宋" w:hAnsi="仿宋" w:hint="eastAsia"/>
          <w:sz w:val="28"/>
          <w:szCs w:val="28"/>
        </w:rPr>
        <w:t>用于</w:t>
      </w:r>
      <w:proofErr w:type="gramStart"/>
      <w:r w:rsidRPr="00275B05">
        <w:rPr>
          <w:rFonts w:ascii="仿宋" w:eastAsia="仿宋" w:hAnsi="仿宋" w:hint="eastAsia"/>
          <w:sz w:val="28"/>
          <w:szCs w:val="28"/>
        </w:rPr>
        <w:t>对宏体化石</w:t>
      </w:r>
      <w:proofErr w:type="gramEnd"/>
      <w:r w:rsidRPr="00275B05">
        <w:rPr>
          <w:rFonts w:ascii="仿宋" w:eastAsia="仿宋" w:hAnsi="仿宋" w:hint="eastAsia"/>
          <w:sz w:val="28"/>
          <w:szCs w:val="28"/>
        </w:rPr>
        <w:t>标本和样品进行反射光显微观察和成像，应包括可变焦显微镜、光源、连接显微镜的相机及其控制软件和计算机工作站。</w:t>
      </w:r>
    </w:p>
    <w:p w14:paraId="1A97A7EB" w14:textId="38E4A021" w:rsidR="00BC562B" w:rsidRPr="004C66DA" w:rsidRDefault="004C66DA" w:rsidP="004C66DA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</w:t>
      </w:r>
      <w:r w:rsidR="00BC562B" w:rsidRPr="004C66DA">
        <w:rPr>
          <w:rFonts w:ascii="仿宋" w:eastAsia="仿宋" w:hAnsi="仿宋" w:hint="eastAsia"/>
          <w:b/>
          <w:sz w:val="28"/>
          <w:szCs w:val="28"/>
        </w:rPr>
        <w:t>技术规格</w:t>
      </w:r>
    </w:p>
    <w:p w14:paraId="47119D6A" w14:textId="0C23A789" w:rsidR="00BC562B" w:rsidRPr="003C0903" w:rsidRDefault="003C0903" w:rsidP="003C0903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1.</w:t>
      </w:r>
      <w:r w:rsidR="00BC562B" w:rsidRPr="003C0903">
        <w:rPr>
          <w:rFonts w:ascii="仿宋" w:eastAsia="仿宋" w:hAnsi="仿宋" w:hint="eastAsia"/>
          <w:sz w:val="28"/>
          <w:szCs w:val="28"/>
        </w:rPr>
        <w:t>光学系统：平行光路变焦系统，整个光学系统复消色差。</w:t>
      </w:r>
    </w:p>
    <w:p w14:paraId="09D0CA72" w14:textId="40794FE4" w:rsidR="00BC562B" w:rsidRPr="000D4B0A" w:rsidRDefault="00BC562B" w:rsidP="003C0903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0D4B0A">
        <w:rPr>
          <w:rFonts w:ascii="仿宋" w:eastAsia="仿宋" w:hAnsi="仿宋" w:hint="eastAsia"/>
          <w:b/>
          <w:sz w:val="28"/>
          <w:szCs w:val="28"/>
        </w:rPr>
        <w:t>*</w:t>
      </w:r>
      <w:r w:rsidR="003C0903" w:rsidRPr="000D4B0A">
        <w:rPr>
          <w:rFonts w:ascii="仿宋" w:eastAsia="仿宋" w:hAnsi="仿宋"/>
          <w:b/>
          <w:sz w:val="28"/>
          <w:szCs w:val="28"/>
        </w:rPr>
        <w:t>2.</w:t>
      </w:r>
      <w:r w:rsidRPr="000D4B0A">
        <w:rPr>
          <w:rFonts w:ascii="仿宋" w:eastAsia="仿宋" w:hAnsi="仿宋" w:hint="eastAsia"/>
          <w:b/>
          <w:sz w:val="28"/>
          <w:szCs w:val="28"/>
        </w:rPr>
        <w:t>变倍比：≥18：1（0.75-13.5），</w:t>
      </w:r>
      <w:r w:rsidRPr="000D4B0A">
        <w:rPr>
          <w:rFonts w:ascii="仿宋" w:eastAsia="仿宋" w:hAnsi="仿宋"/>
          <w:b/>
          <w:sz w:val="28"/>
          <w:szCs w:val="28"/>
        </w:rPr>
        <w:t>0.5</w:t>
      </w:r>
      <w:r w:rsidRPr="000D4B0A">
        <w:rPr>
          <w:rFonts w:ascii="仿宋" w:eastAsia="仿宋" w:hAnsi="仿宋" w:hint="eastAsia"/>
          <w:b/>
          <w:sz w:val="28"/>
          <w:szCs w:val="28"/>
        </w:rPr>
        <w:t>倍大视场平场复消色差物镜</w:t>
      </w:r>
      <w:r w:rsidRPr="000D4B0A">
        <w:rPr>
          <w:rFonts w:ascii="仿宋" w:eastAsia="仿宋" w:hAnsi="仿宋"/>
          <w:b/>
          <w:sz w:val="28"/>
          <w:szCs w:val="28"/>
        </w:rPr>
        <w:t xml:space="preserve">NA: </w:t>
      </w:r>
      <w:r w:rsidRPr="000D4B0A">
        <w:rPr>
          <w:rFonts w:ascii="仿宋" w:eastAsia="仿宋" w:hAnsi="仿宋" w:hint="eastAsia"/>
          <w:b/>
          <w:sz w:val="28"/>
          <w:szCs w:val="28"/>
        </w:rPr>
        <w:t>≥</w:t>
      </w:r>
      <w:r w:rsidRPr="000D4B0A">
        <w:rPr>
          <w:rFonts w:ascii="仿宋" w:eastAsia="仿宋" w:hAnsi="仿宋"/>
          <w:b/>
          <w:sz w:val="28"/>
          <w:szCs w:val="28"/>
        </w:rPr>
        <w:t>0.075, W.</w:t>
      </w:r>
      <w:proofErr w:type="gramStart"/>
      <w:r w:rsidRPr="000D4B0A">
        <w:rPr>
          <w:rFonts w:ascii="仿宋" w:eastAsia="仿宋" w:hAnsi="仿宋"/>
          <w:b/>
          <w:sz w:val="28"/>
          <w:szCs w:val="28"/>
        </w:rPr>
        <w:t>D.:</w:t>
      </w:r>
      <w:r w:rsidRPr="000D4B0A">
        <w:rPr>
          <w:rFonts w:ascii="仿宋" w:eastAsia="仿宋" w:hAnsi="仿宋" w:hint="eastAsia"/>
          <w:b/>
          <w:sz w:val="28"/>
          <w:szCs w:val="28"/>
        </w:rPr>
        <w:t>≥</w:t>
      </w:r>
      <w:proofErr w:type="gramEnd"/>
      <w:r w:rsidRPr="000D4B0A">
        <w:rPr>
          <w:rFonts w:ascii="仿宋" w:eastAsia="仿宋" w:hAnsi="仿宋"/>
          <w:b/>
          <w:sz w:val="28"/>
          <w:szCs w:val="28"/>
        </w:rPr>
        <w:t>71mm</w:t>
      </w:r>
      <w:r w:rsidRPr="000D4B0A">
        <w:rPr>
          <w:rFonts w:ascii="仿宋" w:eastAsia="仿宋" w:hAnsi="仿宋" w:hint="eastAsia"/>
          <w:b/>
          <w:sz w:val="28"/>
          <w:szCs w:val="28"/>
        </w:rPr>
        <w:t>。</w:t>
      </w:r>
    </w:p>
    <w:p w14:paraId="29F33036" w14:textId="6C242D5F" w:rsidR="00BC562B" w:rsidRPr="003C0903" w:rsidRDefault="003C0903" w:rsidP="003C0903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="00BC562B" w:rsidRPr="003C0903">
        <w:rPr>
          <w:rFonts w:ascii="仿宋" w:eastAsia="仿宋" w:hAnsi="仿宋" w:hint="eastAsia"/>
          <w:sz w:val="28"/>
          <w:szCs w:val="28"/>
        </w:rPr>
        <w:t>10X目镜，视场22mm，独立屈光度可调，观察及照相调齐焦便捷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18D5551" w14:textId="42ED915E" w:rsidR="00BC562B" w:rsidRPr="003C0903" w:rsidRDefault="003C0903" w:rsidP="003C0903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="00BC562B" w:rsidRPr="003C0903">
        <w:rPr>
          <w:rFonts w:ascii="仿宋" w:eastAsia="仿宋" w:hAnsi="仿宋" w:hint="eastAsia"/>
          <w:sz w:val="28"/>
          <w:szCs w:val="28"/>
        </w:rPr>
        <w:t>光源：光纤式分叉式LED冷光源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60EEC20" w14:textId="147F16C6" w:rsidR="00BC562B" w:rsidRPr="00CD03A8" w:rsidRDefault="00BC562B" w:rsidP="003C0903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CD03A8">
        <w:rPr>
          <w:rFonts w:ascii="仿宋" w:eastAsia="仿宋" w:hAnsi="仿宋"/>
          <w:b/>
          <w:sz w:val="28"/>
          <w:szCs w:val="28"/>
        </w:rPr>
        <w:t>*</w:t>
      </w:r>
      <w:r w:rsidR="003C0903" w:rsidRPr="00CD03A8">
        <w:rPr>
          <w:rFonts w:ascii="仿宋" w:eastAsia="仿宋" w:hAnsi="仿宋"/>
          <w:b/>
          <w:sz w:val="28"/>
          <w:szCs w:val="28"/>
        </w:rPr>
        <w:t>5.</w:t>
      </w:r>
      <w:r w:rsidRPr="00CD03A8">
        <w:rPr>
          <w:rFonts w:ascii="仿宋" w:eastAsia="仿宋" w:hAnsi="仿宋" w:hint="eastAsia"/>
          <w:b/>
          <w:sz w:val="28"/>
          <w:szCs w:val="28"/>
        </w:rPr>
        <w:t>物理像素：显微镜同品牌成像系统，不小于590万物理像素彩色相机</w:t>
      </w:r>
      <w:r w:rsidR="003C0903" w:rsidRPr="00CD03A8">
        <w:rPr>
          <w:rFonts w:ascii="仿宋" w:eastAsia="仿宋" w:hAnsi="仿宋" w:hint="eastAsia"/>
          <w:b/>
          <w:sz w:val="28"/>
          <w:szCs w:val="28"/>
        </w:rPr>
        <w:t>。</w:t>
      </w:r>
    </w:p>
    <w:p w14:paraId="15857074" w14:textId="4CA88108" w:rsidR="00BC562B" w:rsidRPr="003C0903" w:rsidRDefault="003C0903" w:rsidP="003C0903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</w:t>
      </w:r>
      <w:r w:rsidR="00BC562B" w:rsidRPr="003C0903">
        <w:rPr>
          <w:rFonts w:ascii="仿宋" w:eastAsia="仿宋" w:hAnsi="仿宋" w:hint="eastAsia"/>
          <w:sz w:val="28"/>
          <w:szCs w:val="28"/>
        </w:rPr>
        <w:t>芯片规格：≥1/1.8英寸，6.91×4.92 mm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B37CA0A" w14:textId="2082B00E" w:rsidR="00BC562B" w:rsidRPr="00CD03A8" w:rsidRDefault="00BC562B" w:rsidP="003C0903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CD03A8">
        <w:rPr>
          <w:rFonts w:ascii="仿宋" w:eastAsia="仿宋" w:hAnsi="仿宋"/>
          <w:b/>
          <w:sz w:val="28"/>
          <w:szCs w:val="28"/>
        </w:rPr>
        <w:t>*</w:t>
      </w:r>
      <w:r w:rsidR="003C0903" w:rsidRPr="00CD03A8">
        <w:rPr>
          <w:rFonts w:ascii="仿宋" w:eastAsia="仿宋" w:hAnsi="仿宋"/>
          <w:b/>
          <w:sz w:val="28"/>
          <w:szCs w:val="28"/>
        </w:rPr>
        <w:t>7.</w:t>
      </w:r>
      <w:r w:rsidRPr="00CD03A8">
        <w:rPr>
          <w:rFonts w:ascii="仿宋" w:eastAsia="仿宋" w:hAnsi="仿宋" w:hint="eastAsia"/>
          <w:b/>
          <w:sz w:val="28"/>
          <w:szCs w:val="28"/>
        </w:rPr>
        <w:t>图像传输速度：全幅（2880x2048）不小于15帧/秒，（1440x1024）实时速度≥30 fps</w:t>
      </w:r>
      <w:r w:rsidR="003C0903" w:rsidRPr="00CD03A8">
        <w:rPr>
          <w:rFonts w:ascii="仿宋" w:eastAsia="仿宋" w:hAnsi="仿宋" w:hint="eastAsia"/>
          <w:b/>
          <w:sz w:val="28"/>
          <w:szCs w:val="28"/>
        </w:rPr>
        <w:t>。</w:t>
      </w:r>
    </w:p>
    <w:p w14:paraId="664EA870" w14:textId="3104D7D8" w:rsidR="00BC562B" w:rsidRPr="003C0903" w:rsidRDefault="003C0903" w:rsidP="003C0903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8.</w:t>
      </w:r>
      <w:r w:rsidR="00BC562B" w:rsidRPr="003C0903">
        <w:rPr>
          <w:rFonts w:ascii="仿宋" w:eastAsia="仿宋" w:hAnsi="仿宋" w:hint="eastAsia"/>
          <w:sz w:val="28"/>
          <w:szCs w:val="28"/>
        </w:rPr>
        <w:t>成像分析软件：显微镜同品牌图像分析软件，具有图像采集，定标，荧光多通道图像叠加，图像实时浏览放大镜功能，白平衡调节，标注等功能，终身免费升级。</w:t>
      </w:r>
    </w:p>
    <w:p w14:paraId="72A0C37A" w14:textId="2C96FCA4" w:rsidR="00BC562B" w:rsidRPr="003C0903" w:rsidRDefault="003C0903" w:rsidP="003C0903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9.</w:t>
      </w:r>
      <w:r w:rsidR="00BC562B" w:rsidRPr="003C0903">
        <w:rPr>
          <w:rFonts w:ascii="仿宋" w:eastAsia="仿宋" w:hAnsi="仿宋" w:hint="eastAsia"/>
          <w:sz w:val="28"/>
          <w:szCs w:val="28"/>
        </w:rPr>
        <w:t>电脑：主流品牌计算机（i5处理器/</w:t>
      </w:r>
      <w:r w:rsidR="00BC562B" w:rsidRPr="003C0903">
        <w:rPr>
          <w:rFonts w:ascii="仿宋" w:eastAsia="仿宋" w:hAnsi="仿宋"/>
          <w:sz w:val="28"/>
          <w:szCs w:val="28"/>
        </w:rPr>
        <w:t>16</w:t>
      </w:r>
      <w:r w:rsidR="00BC562B" w:rsidRPr="003C0903">
        <w:rPr>
          <w:rFonts w:ascii="仿宋" w:eastAsia="仿宋" w:hAnsi="仿宋" w:hint="eastAsia"/>
          <w:sz w:val="28"/>
          <w:szCs w:val="28"/>
        </w:rPr>
        <w:t>G内存/1T硬盘/DVDRW/2G独立显卡/23寸高清显示器）。</w:t>
      </w:r>
    </w:p>
    <w:p w14:paraId="5713E49B" w14:textId="2B2DE366" w:rsidR="00BC562B" w:rsidRPr="009E7B65" w:rsidRDefault="00BC562B" w:rsidP="009E7B65">
      <w:pPr>
        <w:pStyle w:val="a7"/>
        <w:numPr>
          <w:ilvl w:val="0"/>
          <w:numId w:val="8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9E7B65">
        <w:rPr>
          <w:rFonts w:ascii="仿宋" w:eastAsia="仿宋" w:hAnsi="仿宋" w:hint="eastAsia"/>
          <w:b/>
          <w:sz w:val="28"/>
          <w:szCs w:val="28"/>
        </w:rPr>
        <w:t>产品配置要求</w:t>
      </w:r>
    </w:p>
    <w:p w14:paraId="3135F077" w14:textId="1817B3B1" w:rsidR="00BC562B" w:rsidRPr="005962C6" w:rsidRDefault="009E7B65" w:rsidP="005962C6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962C6">
        <w:rPr>
          <w:rFonts w:ascii="仿宋" w:eastAsia="仿宋" w:hAnsi="仿宋"/>
          <w:sz w:val="28"/>
          <w:szCs w:val="28"/>
        </w:rPr>
        <w:t>1.</w:t>
      </w:r>
      <w:r w:rsidR="00BC562B" w:rsidRPr="005962C6">
        <w:rPr>
          <w:rFonts w:ascii="仿宋" w:eastAsia="仿宋" w:hAnsi="仿宋"/>
          <w:sz w:val="28"/>
          <w:szCs w:val="28"/>
        </w:rPr>
        <w:t>产品主体部分说明</w:t>
      </w:r>
    </w:p>
    <w:p w14:paraId="33B8A73E" w14:textId="77777777" w:rsidR="006F2C47" w:rsidRDefault="00BC562B" w:rsidP="005962C6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962C6">
        <w:rPr>
          <w:rFonts w:ascii="仿宋" w:eastAsia="仿宋" w:hAnsi="仿宋" w:hint="eastAsia"/>
          <w:sz w:val="28"/>
          <w:szCs w:val="28"/>
        </w:rPr>
        <w:t>体视显微镜</w:t>
      </w:r>
      <w:r w:rsidR="009E7B65" w:rsidRPr="005962C6">
        <w:rPr>
          <w:rFonts w:ascii="仿宋" w:eastAsia="仿宋" w:hAnsi="仿宋" w:hint="eastAsia"/>
          <w:sz w:val="28"/>
          <w:szCs w:val="28"/>
        </w:rPr>
        <w:t>及</w:t>
      </w:r>
      <w:r w:rsidRPr="005962C6">
        <w:rPr>
          <w:rFonts w:ascii="仿宋" w:eastAsia="仿宋" w:hAnsi="仿宋" w:hint="eastAsia"/>
          <w:sz w:val="28"/>
          <w:szCs w:val="28"/>
        </w:rPr>
        <w:t>成像系统应具有以下扩展功能，便于后期按需升级：</w:t>
      </w:r>
    </w:p>
    <w:p w14:paraId="4E929F62" w14:textId="77777777" w:rsidR="006F2C47" w:rsidRDefault="00BC562B" w:rsidP="005962C6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962C6">
        <w:rPr>
          <w:rFonts w:ascii="仿宋" w:eastAsia="仿宋" w:hAnsi="仿宋" w:hint="eastAsia"/>
          <w:sz w:val="28"/>
          <w:szCs w:val="28"/>
        </w:rPr>
        <w:t>（1）可更换不同焦距的物镜</w:t>
      </w:r>
      <w:r w:rsidR="006F2C47">
        <w:rPr>
          <w:rFonts w:ascii="仿宋" w:eastAsia="仿宋" w:hAnsi="仿宋" w:hint="eastAsia"/>
          <w:sz w:val="28"/>
          <w:szCs w:val="28"/>
        </w:rPr>
        <w:t>；</w:t>
      </w:r>
    </w:p>
    <w:p w14:paraId="7D56DD1E" w14:textId="69F959A0" w:rsidR="00BC562B" w:rsidRPr="005962C6" w:rsidRDefault="00BC562B" w:rsidP="005962C6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5962C6">
        <w:rPr>
          <w:rFonts w:ascii="仿宋" w:eastAsia="仿宋" w:hAnsi="仿宋" w:hint="eastAsia"/>
          <w:sz w:val="28"/>
          <w:szCs w:val="28"/>
        </w:rPr>
        <w:t>（2）可更换荧光光源、实现多波段荧光显微观察和成像</w:t>
      </w:r>
      <w:r w:rsidR="006F2C47">
        <w:rPr>
          <w:rFonts w:ascii="仿宋" w:eastAsia="仿宋" w:hAnsi="仿宋" w:hint="eastAsia"/>
          <w:sz w:val="28"/>
          <w:szCs w:val="28"/>
        </w:rPr>
        <w:t>。</w:t>
      </w:r>
    </w:p>
    <w:p w14:paraId="053B81AF" w14:textId="7E36FED6" w:rsidR="00BC562B" w:rsidRPr="005962C6" w:rsidRDefault="00A60827" w:rsidP="005962C6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2.</w:t>
      </w:r>
      <w:r w:rsidR="00BC562B" w:rsidRPr="005962C6">
        <w:rPr>
          <w:rFonts w:ascii="仿宋" w:eastAsia="仿宋" w:hAnsi="仿宋" w:hint="eastAsia"/>
          <w:sz w:val="28"/>
          <w:szCs w:val="28"/>
        </w:rPr>
        <w:t>其它保证仪器设备的正常运行和常规保养所需的附件、专用工具和消耗品。</w:t>
      </w:r>
    </w:p>
    <w:p w14:paraId="7851C7CE" w14:textId="77777777" w:rsidR="00B06758" w:rsidRPr="00BC562B" w:rsidRDefault="00B06758" w:rsidP="0059051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03FF4A90" w14:textId="77777777" w:rsidR="00951601" w:rsidRPr="00921629" w:rsidRDefault="00951601" w:rsidP="001E6364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921629">
        <w:rPr>
          <w:rFonts w:ascii="仿宋" w:eastAsia="仿宋" w:hAnsi="仿宋" w:hint="eastAsia"/>
          <w:b/>
          <w:sz w:val="28"/>
          <w:szCs w:val="28"/>
        </w:rPr>
        <w:t>售后要求</w:t>
      </w:r>
    </w:p>
    <w:p w14:paraId="26A9F1CA" w14:textId="6051EBA3" w:rsidR="00BC562B" w:rsidRPr="009C67B2" w:rsidRDefault="009952D9" w:rsidP="00BC562B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9C67B2">
        <w:rPr>
          <w:rFonts w:ascii="仿宋" w:eastAsia="仿宋" w:hAnsi="仿宋" w:hint="eastAsia"/>
          <w:b/>
          <w:bCs/>
          <w:sz w:val="28"/>
          <w:szCs w:val="28"/>
        </w:rPr>
        <w:t>（一）</w:t>
      </w:r>
      <w:r w:rsidR="00BC562B" w:rsidRPr="009C67B2">
        <w:rPr>
          <w:rFonts w:ascii="仿宋" w:eastAsia="仿宋" w:hAnsi="仿宋" w:hint="eastAsia"/>
          <w:b/>
          <w:bCs/>
          <w:sz w:val="28"/>
          <w:szCs w:val="28"/>
        </w:rPr>
        <w:t>设备安装调试</w:t>
      </w:r>
    </w:p>
    <w:p w14:paraId="60ADA507" w14:textId="3F3B0BEC" w:rsidR="00BC562B" w:rsidRPr="00BC562B" w:rsidRDefault="007B6652" w:rsidP="00BC562B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1.</w:t>
      </w:r>
      <w:r w:rsidR="00BC562B" w:rsidRPr="00BC562B">
        <w:rPr>
          <w:rFonts w:ascii="仿宋" w:eastAsia="仿宋" w:hAnsi="仿宋" w:hint="eastAsia"/>
          <w:bCs/>
          <w:sz w:val="28"/>
          <w:szCs w:val="28"/>
        </w:rPr>
        <w:t>要求卖方在最终用户处现场安装、调试，调试后验收时要达到的指标</w:t>
      </w:r>
      <w:r w:rsidR="009952D9">
        <w:rPr>
          <w:rFonts w:ascii="仿宋" w:eastAsia="仿宋" w:hAnsi="仿宋" w:hint="eastAsia"/>
          <w:bCs/>
          <w:sz w:val="28"/>
          <w:szCs w:val="28"/>
        </w:rPr>
        <w:t>。</w:t>
      </w:r>
    </w:p>
    <w:p w14:paraId="00A0E4CC" w14:textId="61B0BE38" w:rsidR="00BC562B" w:rsidRPr="00BC562B" w:rsidRDefault="00006106" w:rsidP="00BC562B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2.</w:t>
      </w:r>
      <w:r w:rsidR="00BC562B" w:rsidRPr="00BC562B">
        <w:rPr>
          <w:rFonts w:ascii="仿宋" w:eastAsia="仿宋" w:hAnsi="仿宋" w:hint="eastAsia"/>
          <w:bCs/>
          <w:sz w:val="28"/>
          <w:szCs w:val="28"/>
        </w:rPr>
        <w:t>如果有必要的安装准备条件，卖方应在合同生效后一个月内向买方提出详细的要求或计划。安装调试的费用应计入</w:t>
      </w:r>
      <w:r w:rsidR="00FD38AD">
        <w:rPr>
          <w:rFonts w:ascii="仿宋" w:eastAsia="仿宋" w:hAnsi="仿宋" w:hint="eastAsia"/>
          <w:bCs/>
          <w:sz w:val="28"/>
          <w:szCs w:val="28"/>
        </w:rPr>
        <w:t>报价</w:t>
      </w:r>
      <w:r w:rsidR="00BC562B" w:rsidRPr="00BC562B">
        <w:rPr>
          <w:rFonts w:ascii="仿宋" w:eastAsia="仿宋" w:hAnsi="仿宋" w:hint="eastAsia"/>
          <w:bCs/>
          <w:sz w:val="28"/>
          <w:szCs w:val="28"/>
        </w:rPr>
        <w:t>中，并应单独列出，供</w:t>
      </w:r>
      <w:r w:rsidR="00693D29">
        <w:rPr>
          <w:rFonts w:ascii="仿宋" w:eastAsia="仿宋" w:hAnsi="仿宋" w:hint="eastAsia"/>
          <w:bCs/>
          <w:sz w:val="28"/>
          <w:szCs w:val="28"/>
        </w:rPr>
        <w:t>评审</w:t>
      </w:r>
      <w:r w:rsidR="00BC562B" w:rsidRPr="00BC562B">
        <w:rPr>
          <w:rFonts w:ascii="仿宋" w:eastAsia="仿宋" w:hAnsi="仿宋" w:hint="eastAsia"/>
          <w:bCs/>
          <w:sz w:val="28"/>
          <w:szCs w:val="28"/>
        </w:rPr>
        <w:t>使用。</w:t>
      </w:r>
    </w:p>
    <w:p w14:paraId="6DB82045" w14:textId="7B385300" w:rsidR="00BC562B" w:rsidRPr="009C67B2" w:rsidRDefault="004B6C5D" w:rsidP="00BC562B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9C67B2">
        <w:rPr>
          <w:rFonts w:ascii="仿宋" w:eastAsia="仿宋" w:hAnsi="仿宋" w:hint="eastAsia"/>
          <w:b/>
          <w:bCs/>
          <w:sz w:val="28"/>
          <w:szCs w:val="28"/>
        </w:rPr>
        <w:t>（二）</w:t>
      </w:r>
      <w:r w:rsidR="00E94F34" w:rsidRPr="009C67B2">
        <w:rPr>
          <w:rFonts w:ascii="仿宋" w:eastAsia="仿宋" w:hAnsi="仿宋" w:hint="eastAsia"/>
          <w:b/>
          <w:bCs/>
          <w:sz w:val="28"/>
          <w:szCs w:val="28"/>
        </w:rPr>
        <w:t>质保</w:t>
      </w:r>
      <w:r w:rsidR="00BC562B" w:rsidRPr="009C67B2">
        <w:rPr>
          <w:rFonts w:ascii="仿宋" w:eastAsia="仿宋" w:hAnsi="仿宋" w:hint="eastAsia"/>
          <w:b/>
          <w:bCs/>
          <w:sz w:val="28"/>
          <w:szCs w:val="28"/>
        </w:rPr>
        <w:t>期</w:t>
      </w:r>
    </w:p>
    <w:p w14:paraId="4BBAF6F8" w14:textId="06272FB8" w:rsidR="00BC562B" w:rsidRPr="00BC562B" w:rsidRDefault="007E47C9" w:rsidP="00BC562B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验收合格后</w:t>
      </w:r>
      <w:r w:rsidR="000B4A5F">
        <w:rPr>
          <w:rFonts w:ascii="仿宋" w:eastAsia="仿宋" w:hAnsi="仿宋" w:hint="eastAsia"/>
          <w:bCs/>
          <w:sz w:val="28"/>
          <w:szCs w:val="28"/>
        </w:rPr>
        <w:t>免费质保</w:t>
      </w:r>
      <w:r w:rsidR="00BC562B" w:rsidRPr="00BC562B">
        <w:rPr>
          <w:rFonts w:ascii="仿宋" w:eastAsia="仿宋" w:hAnsi="仿宋" w:hint="eastAsia"/>
          <w:bCs/>
          <w:sz w:val="28"/>
          <w:szCs w:val="28"/>
        </w:rPr>
        <w:t>1年</w:t>
      </w:r>
      <w:r w:rsidR="00BE3BC9">
        <w:rPr>
          <w:rFonts w:ascii="仿宋" w:eastAsia="仿宋" w:hAnsi="仿宋" w:hint="eastAsia"/>
          <w:bCs/>
          <w:sz w:val="28"/>
          <w:szCs w:val="28"/>
        </w:rPr>
        <w:t>。</w:t>
      </w:r>
    </w:p>
    <w:p w14:paraId="5EA16454" w14:textId="690C77F8" w:rsidR="00BC562B" w:rsidRPr="004C2A1E" w:rsidRDefault="005A5D06" w:rsidP="00BC562B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4C2A1E">
        <w:rPr>
          <w:rFonts w:ascii="仿宋" w:eastAsia="仿宋" w:hAnsi="仿宋" w:hint="eastAsia"/>
          <w:b/>
          <w:bCs/>
          <w:sz w:val="28"/>
          <w:szCs w:val="28"/>
        </w:rPr>
        <w:t>（三）</w:t>
      </w:r>
      <w:r w:rsidR="00BC562B" w:rsidRPr="004C2A1E">
        <w:rPr>
          <w:rFonts w:ascii="仿宋" w:eastAsia="仿宋" w:hAnsi="仿宋" w:hint="eastAsia"/>
          <w:b/>
          <w:bCs/>
          <w:sz w:val="28"/>
          <w:szCs w:val="28"/>
        </w:rPr>
        <w:t>维修响应</w:t>
      </w:r>
    </w:p>
    <w:p w14:paraId="7092DB5B" w14:textId="1A9F6EA4" w:rsidR="00BC562B" w:rsidRPr="004C2A1E" w:rsidRDefault="005A5D06" w:rsidP="00D01245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4C2A1E">
        <w:rPr>
          <w:rFonts w:ascii="仿宋" w:eastAsia="仿宋" w:hAnsi="仿宋" w:hint="eastAsia"/>
          <w:bCs/>
          <w:sz w:val="28"/>
          <w:szCs w:val="28"/>
        </w:rPr>
        <w:t>要求提供售后工程师技术支持，帮助解决日常使用中出现的问题</w:t>
      </w:r>
      <w:r w:rsidR="00E50139" w:rsidRPr="004C2A1E">
        <w:rPr>
          <w:rFonts w:ascii="仿宋" w:eastAsia="仿宋" w:hAnsi="仿宋" w:hint="eastAsia"/>
          <w:bCs/>
          <w:sz w:val="28"/>
          <w:szCs w:val="28"/>
        </w:rPr>
        <w:t>。</w:t>
      </w:r>
      <w:r w:rsidR="000A64C2" w:rsidRPr="004C2A1E">
        <w:rPr>
          <w:rFonts w:ascii="仿宋" w:eastAsia="仿宋" w:hAnsi="仿宋" w:hint="eastAsia"/>
          <w:bCs/>
          <w:sz w:val="28"/>
          <w:szCs w:val="28"/>
        </w:rPr>
        <w:t>出现故障2小时内响应，</w:t>
      </w:r>
      <w:r w:rsidR="00974ED5" w:rsidRPr="004C2A1E">
        <w:rPr>
          <w:rFonts w:ascii="仿宋" w:eastAsia="仿宋" w:hAnsi="仿宋"/>
          <w:bCs/>
          <w:sz w:val="28"/>
          <w:szCs w:val="28"/>
        </w:rPr>
        <w:t>3</w:t>
      </w:r>
      <w:r w:rsidR="00974ED5" w:rsidRPr="004C2A1E">
        <w:rPr>
          <w:rFonts w:ascii="仿宋" w:eastAsia="仿宋" w:hAnsi="仿宋" w:hint="eastAsia"/>
          <w:bCs/>
          <w:sz w:val="28"/>
          <w:szCs w:val="28"/>
        </w:rPr>
        <w:t>天内</w:t>
      </w:r>
      <w:r w:rsidR="000A64C2" w:rsidRPr="004C2A1E">
        <w:rPr>
          <w:rFonts w:ascii="仿宋" w:eastAsia="仿宋" w:hAnsi="仿宋" w:hint="eastAsia"/>
          <w:bCs/>
          <w:sz w:val="28"/>
          <w:szCs w:val="28"/>
        </w:rPr>
        <w:t>到达现场解决</w:t>
      </w:r>
      <w:r w:rsidR="002460BE" w:rsidRPr="004C2A1E">
        <w:rPr>
          <w:rFonts w:ascii="仿宋" w:eastAsia="仿宋" w:hAnsi="仿宋" w:hint="eastAsia"/>
          <w:bCs/>
          <w:sz w:val="28"/>
          <w:szCs w:val="28"/>
        </w:rPr>
        <w:t>。</w:t>
      </w:r>
    </w:p>
    <w:p w14:paraId="3F53C8EF" w14:textId="07C70DFF" w:rsidR="00A722D9" w:rsidRPr="004C2A1E" w:rsidRDefault="00BC562B" w:rsidP="00A722D9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4C2A1E">
        <w:rPr>
          <w:rFonts w:ascii="仿宋" w:eastAsia="仿宋" w:hAnsi="仿宋" w:hint="eastAsia"/>
          <w:b/>
          <w:bCs/>
          <w:sz w:val="28"/>
          <w:szCs w:val="28"/>
        </w:rPr>
        <w:t>（四）</w:t>
      </w:r>
      <w:r w:rsidR="00A722D9" w:rsidRPr="004C2A1E">
        <w:rPr>
          <w:rFonts w:ascii="仿宋" w:eastAsia="仿宋" w:hAnsi="仿宋" w:hint="eastAsia"/>
          <w:b/>
          <w:bCs/>
          <w:sz w:val="28"/>
          <w:szCs w:val="28"/>
        </w:rPr>
        <w:t>交货地点</w:t>
      </w:r>
    </w:p>
    <w:p w14:paraId="7A70ADC0" w14:textId="0C65DA35" w:rsidR="00A722D9" w:rsidRDefault="00A722D9" w:rsidP="00A722D9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4C2A1E">
        <w:rPr>
          <w:rFonts w:ascii="仿宋" w:eastAsia="仿宋" w:hAnsi="仿宋" w:hint="eastAsia"/>
          <w:bCs/>
          <w:sz w:val="28"/>
          <w:szCs w:val="28"/>
        </w:rPr>
        <w:t>南京地质古生物研究所内用户指定地点。</w:t>
      </w:r>
    </w:p>
    <w:p w14:paraId="1733B7B8" w14:textId="05708CB9" w:rsidR="00BC562B" w:rsidRPr="009C67B2" w:rsidRDefault="00BC562B" w:rsidP="00BC562B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9C67B2">
        <w:rPr>
          <w:rFonts w:ascii="仿宋" w:eastAsia="仿宋" w:hAnsi="仿宋" w:hint="eastAsia"/>
          <w:b/>
          <w:bCs/>
          <w:sz w:val="28"/>
          <w:szCs w:val="28"/>
        </w:rPr>
        <w:t>（五）交货日期</w:t>
      </w:r>
    </w:p>
    <w:p w14:paraId="7A6E7432" w14:textId="31EAF8AC" w:rsidR="00485CC0" w:rsidRDefault="00F909BE" w:rsidP="00BC562B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6A740C">
        <w:rPr>
          <w:rFonts w:ascii="仿宋" w:eastAsia="仿宋" w:hAnsi="仿宋" w:hint="eastAsia"/>
          <w:sz w:val="28"/>
          <w:szCs w:val="28"/>
        </w:rPr>
        <w:t>在合同生效后</w:t>
      </w:r>
      <w:r>
        <w:rPr>
          <w:rFonts w:ascii="仿宋" w:eastAsia="仿宋" w:hAnsi="仿宋"/>
          <w:sz w:val="28"/>
          <w:szCs w:val="28"/>
        </w:rPr>
        <w:t>90</w:t>
      </w:r>
      <w:r w:rsidRPr="006A740C">
        <w:rPr>
          <w:rFonts w:ascii="仿宋" w:eastAsia="仿宋" w:hAnsi="仿宋" w:hint="eastAsia"/>
          <w:sz w:val="28"/>
          <w:szCs w:val="28"/>
        </w:rPr>
        <w:t>日内完成产品的供货、安装、调试及验收工作</w:t>
      </w:r>
      <w:r w:rsidR="001204E1">
        <w:rPr>
          <w:rFonts w:ascii="仿宋" w:eastAsia="仿宋" w:hAnsi="仿宋" w:hint="eastAsia"/>
          <w:bCs/>
          <w:sz w:val="28"/>
          <w:szCs w:val="28"/>
        </w:rPr>
        <w:t>。</w:t>
      </w:r>
    </w:p>
    <w:p w14:paraId="745863CF" w14:textId="56617D48" w:rsidR="00A974C0" w:rsidRPr="00E56939" w:rsidRDefault="00A974C0" w:rsidP="00AF7222">
      <w:pPr>
        <w:spacing w:line="360" w:lineRule="auto"/>
        <w:jc w:val="left"/>
        <w:rPr>
          <w:rFonts w:ascii="仿宋" w:eastAsia="仿宋" w:hAnsi="仿宋"/>
          <w:bCs/>
          <w:sz w:val="28"/>
          <w:szCs w:val="28"/>
        </w:rPr>
      </w:pPr>
    </w:p>
    <w:sectPr w:rsidR="00A974C0" w:rsidRPr="00E5693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923D3" w14:textId="77777777" w:rsidR="00444A2D" w:rsidRDefault="00444A2D" w:rsidP="00951601">
      <w:r>
        <w:separator/>
      </w:r>
    </w:p>
  </w:endnote>
  <w:endnote w:type="continuationSeparator" w:id="0">
    <w:p w14:paraId="54623763" w14:textId="77777777" w:rsidR="00444A2D" w:rsidRDefault="00444A2D" w:rsidP="0095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362D1" w14:textId="77777777" w:rsidR="00444A2D" w:rsidRDefault="00444A2D" w:rsidP="00951601">
      <w:r>
        <w:separator/>
      </w:r>
    </w:p>
  </w:footnote>
  <w:footnote w:type="continuationSeparator" w:id="0">
    <w:p w14:paraId="53C69FF0" w14:textId="77777777" w:rsidR="00444A2D" w:rsidRDefault="00444A2D" w:rsidP="0095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F171C" w14:textId="7BF25E59" w:rsidR="00946424" w:rsidRDefault="00946424">
    <w:pPr>
      <w:pStyle w:val="a3"/>
    </w:pPr>
    <w:r>
      <w:rPr>
        <w:rFonts w:hint="eastAsia"/>
      </w:rPr>
      <w:t>附件</w:t>
    </w:r>
    <w:r>
      <w:t>1</w:t>
    </w:r>
    <w:r>
      <w:rPr>
        <w:rFonts w:hint="eastAsia"/>
      </w:rPr>
      <w:t>：采购需求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3E1C"/>
    <w:multiLevelType w:val="multilevel"/>
    <w:tmpl w:val="EAAECE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宋体" w:eastAsia="宋体" w:hAnsi="宋体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宋体" w:eastAsia="宋体" w:hAnsi="宋体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宋体" w:eastAsia="宋体" w:hAnsi="宋体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宋体" w:eastAsia="宋体" w:hAnsi="宋体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宋体" w:eastAsia="宋体" w:hAnsi="宋体" w:hint="eastAsia"/>
      </w:rPr>
    </w:lvl>
  </w:abstractNum>
  <w:abstractNum w:abstractNumId="1" w15:restartNumberingAfterBreak="0">
    <w:nsid w:val="05F00017"/>
    <w:multiLevelType w:val="hybridMultilevel"/>
    <w:tmpl w:val="511879AA"/>
    <w:lvl w:ilvl="0" w:tplc="41EE92A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9064A3"/>
    <w:multiLevelType w:val="hybridMultilevel"/>
    <w:tmpl w:val="EC66BAEC"/>
    <w:lvl w:ilvl="0" w:tplc="67EEA240">
      <w:start w:val="1"/>
      <w:numFmt w:val="decimal"/>
      <w:lvlText w:val="%1)"/>
      <w:lvlJc w:val="left"/>
      <w:pPr>
        <w:ind w:left="950" w:hanging="390"/>
      </w:pPr>
      <w:rPr>
        <w:rFonts w:ascii="仿宋" w:eastAsia="仿宋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A794262"/>
    <w:multiLevelType w:val="hybridMultilevel"/>
    <w:tmpl w:val="983EFFA0"/>
    <w:lvl w:ilvl="0" w:tplc="A7225126">
      <w:start w:val="4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66C31B92"/>
    <w:multiLevelType w:val="hybridMultilevel"/>
    <w:tmpl w:val="7E0ABA04"/>
    <w:lvl w:ilvl="0" w:tplc="B76410CA">
      <w:start w:val="1"/>
      <w:numFmt w:val="decimal"/>
      <w:lvlText w:val="%1．"/>
      <w:lvlJc w:val="left"/>
      <w:pPr>
        <w:ind w:left="99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ADB249A"/>
    <w:multiLevelType w:val="multilevel"/>
    <w:tmpl w:val="BE0C86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36C484F"/>
    <w:multiLevelType w:val="hybridMultilevel"/>
    <w:tmpl w:val="DBCEF658"/>
    <w:lvl w:ilvl="0" w:tplc="40042A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7B95472"/>
    <w:multiLevelType w:val="multilevel"/>
    <w:tmpl w:val="E6FAA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43"/>
    <w:rsid w:val="00006106"/>
    <w:rsid w:val="0001291E"/>
    <w:rsid w:val="00064662"/>
    <w:rsid w:val="0006537B"/>
    <w:rsid w:val="000A092D"/>
    <w:rsid w:val="000A4CD4"/>
    <w:rsid w:val="000A64C2"/>
    <w:rsid w:val="000B4A5F"/>
    <w:rsid w:val="000B6A43"/>
    <w:rsid w:val="000D4B0A"/>
    <w:rsid w:val="000F0F04"/>
    <w:rsid w:val="001204E1"/>
    <w:rsid w:val="00127672"/>
    <w:rsid w:val="00144600"/>
    <w:rsid w:val="00156C57"/>
    <w:rsid w:val="001A598C"/>
    <w:rsid w:val="001B1E66"/>
    <w:rsid w:val="001B7D3B"/>
    <w:rsid w:val="001E6364"/>
    <w:rsid w:val="002460BE"/>
    <w:rsid w:val="00275B05"/>
    <w:rsid w:val="002A288D"/>
    <w:rsid w:val="002A5187"/>
    <w:rsid w:val="002C5A0B"/>
    <w:rsid w:val="002C6C24"/>
    <w:rsid w:val="002D1555"/>
    <w:rsid w:val="00311DCD"/>
    <w:rsid w:val="00333CD5"/>
    <w:rsid w:val="003374F2"/>
    <w:rsid w:val="003446B1"/>
    <w:rsid w:val="003B2CBB"/>
    <w:rsid w:val="003C0903"/>
    <w:rsid w:val="003D7D52"/>
    <w:rsid w:val="003F6BB5"/>
    <w:rsid w:val="00421C1E"/>
    <w:rsid w:val="004428CC"/>
    <w:rsid w:val="00444A2D"/>
    <w:rsid w:val="00474B33"/>
    <w:rsid w:val="00483151"/>
    <w:rsid w:val="00485CC0"/>
    <w:rsid w:val="004B6C5D"/>
    <w:rsid w:val="004C2A1E"/>
    <w:rsid w:val="004C66DA"/>
    <w:rsid w:val="004C6855"/>
    <w:rsid w:val="004F1E7D"/>
    <w:rsid w:val="005013F3"/>
    <w:rsid w:val="0050310C"/>
    <w:rsid w:val="005153AF"/>
    <w:rsid w:val="00517F4F"/>
    <w:rsid w:val="005811D3"/>
    <w:rsid w:val="0059051A"/>
    <w:rsid w:val="00595773"/>
    <w:rsid w:val="005962C6"/>
    <w:rsid w:val="005A0D37"/>
    <w:rsid w:val="005A5D06"/>
    <w:rsid w:val="00613053"/>
    <w:rsid w:val="00614301"/>
    <w:rsid w:val="00617164"/>
    <w:rsid w:val="00635F8F"/>
    <w:rsid w:val="00636C0B"/>
    <w:rsid w:val="00665D7F"/>
    <w:rsid w:val="00682EC9"/>
    <w:rsid w:val="00693D29"/>
    <w:rsid w:val="006B3643"/>
    <w:rsid w:val="006F2C47"/>
    <w:rsid w:val="0071430C"/>
    <w:rsid w:val="0074217A"/>
    <w:rsid w:val="00766DEC"/>
    <w:rsid w:val="007770D8"/>
    <w:rsid w:val="00782E31"/>
    <w:rsid w:val="007B6652"/>
    <w:rsid w:val="007E081C"/>
    <w:rsid w:val="007E47C9"/>
    <w:rsid w:val="008364CD"/>
    <w:rsid w:val="00902DA8"/>
    <w:rsid w:val="009146D7"/>
    <w:rsid w:val="00921629"/>
    <w:rsid w:val="00946424"/>
    <w:rsid w:val="00951601"/>
    <w:rsid w:val="009649B1"/>
    <w:rsid w:val="00966F52"/>
    <w:rsid w:val="00974ED5"/>
    <w:rsid w:val="009952D9"/>
    <w:rsid w:val="00996772"/>
    <w:rsid w:val="009C67B2"/>
    <w:rsid w:val="009E7B65"/>
    <w:rsid w:val="00A201CE"/>
    <w:rsid w:val="00A305D0"/>
    <w:rsid w:val="00A60827"/>
    <w:rsid w:val="00A722D9"/>
    <w:rsid w:val="00A86D56"/>
    <w:rsid w:val="00A974C0"/>
    <w:rsid w:val="00AE4AFA"/>
    <w:rsid w:val="00AF7222"/>
    <w:rsid w:val="00B06758"/>
    <w:rsid w:val="00B33604"/>
    <w:rsid w:val="00BB618C"/>
    <w:rsid w:val="00BC562B"/>
    <w:rsid w:val="00BE3BC9"/>
    <w:rsid w:val="00C03019"/>
    <w:rsid w:val="00C217BB"/>
    <w:rsid w:val="00C4303A"/>
    <w:rsid w:val="00CA0454"/>
    <w:rsid w:val="00CD03A8"/>
    <w:rsid w:val="00D01245"/>
    <w:rsid w:val="00D33FB5"/>
    <w:rsid w:val="00D37DCB"/>
    <w:rsid w:val="00D53A57"/>
    <w:rsid w:val="00DA2600"/>
    <w:rsid w:val="00DB441D"/>
    <w:rsid w:val="00DE1D5A"/>
    <w:rsid w:val="00DE49B9"/>
    <w:rsid w:val="00E50139"/>
    <w:rsid w:val="00E56939"/>
    <w:rsid w:val="00E66E5B"/>
    <w:rsid w:val="00E75647"/>
    <w:rsid w:val="00E94F34"/>
    <w:rsid w:val="00EF6142"/>
    <w:rsid w:val="00F12F0A"/>
    <w:rsid w:val="00F43807"/>
    <w:rsid w:val="00F5071D"/>
    <w:rsid w:val="00F909BE"/>
    <w:rsid w:val="00FC5A85"/>
    <w:rsid w:val="00FD38AD"/>
    <w:rsid w:val="00FF020F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673DE"/>
  <w15:chartTrackingRefBased/>
  <w15:docId w15:val="{E0B11CEF-BE49-4293-8E75-580E7F68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60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9"/>
    <w:qFormat/>
    <w:rsid w:val="00951601"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16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1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1601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951601"/>
    <w:rPr>
      <w:rFonts w:ascii="Times New Roman" w:eastAsia="宋体" w:hAnsi="Times New Roman" w:cs="Times New Roman"/>
      <w:b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421C1E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421C1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421C1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421C1E"/>
    <w:rPr>
      <w:rFonts w:ascii="Times New Roman" w:eastAsia="宋体" w:hAnsi="Times New Roman" w:cs="Times New Roman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1C1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21C1E"/>
    <w:rPr>
      <w:rFonts w:ascii="Times New Roman" w:eastAsia="宋体" w:hAnsi="Times New Roman" w:cs="Times New Roman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21C1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21C1E"/>
    <w:rPr>
      <w:rFonts w:ascii="Times New Roman" w:eastAsia="宋体" w:hAnsi="Times New Roman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unhideWhenUsed/>
    <w:rsid w:val="004F1E7D"/>
  </w:style>
  <w:style w:type="character" w:customStyle="1" w:styleId="af0">
    <w:name w:val="日期 字符"/>
    <w:basedOn w:val="a0"/>
    <w:link w:val="af"/>
    <w:uiPriority w:val="99"/>
    <w:rsid w:val="004F1E7D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li</dc:creator>
  <cp:keywords/>
  <dc:description/>
  <cp:lastModifiedBy>yuan li</cp:lastModifiedBy>
  <cp:revision>170</cp:revision>
  <dcterms:created xsi:type="dcterms:W3CDTF">2024-10-31T08:09:00Z</dcterms:created>
  <dcterms:modified xsi:type="dcterms:W3CDTF">2024-11-05T02:32:00Z</dcterms:modified>
</cp:coreProperties>
</file>