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7476A" w14:textId="77777777" w:rsidR="00F2411B" w:rsidRPr="00F2411B" w:rsidRDefault="00F2411B" w:rsidP="00F2411B">
      <w:pPr>
        <w:autoSpaceDE w:val="0"/>
        <w:autoSpaceDN w:val="0"/>
        <w:adjustRightInd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OLE_LINK2"/>
      <w:bookmarkStart w:id="1" w:name="OLE_LINK3"/>
      <w:bookmarkStart w:id="2" w:name="OLE_LINK4"/>
      <w:bookmarkStart w:id="3" w:name="OLE_LINK5"/>
      <w:r w:rsidRPr="00F2411B">
        <w:rPr>
          <w:rFonts w:ascii="黑体" w:eastAsia="黑体" w:hAnsi="黑体" w:cs="宋体" w:hint="eastAsia"/>
          <w:kern w:val="0"/>
          <w:sz w:val="32"/>
          <w:szCs w:val="32"/>
        </w:rPr>
        <w:t>中国古生物学会古植物学分会第11届会员代表大会</w:t>
      </w:r>
    </w:p>
    <w:p w14:paraId="7F4B80E6" w14:textId="33A2B585" w:rsidR="00F2411B" w:rsidRPr="00F2411B" w:rsidRDefault="00F2411B" w:rsidP="00F2411B">
      <w:pPr>
        <w:autoSpaceDE w:val="0"/>
        <w:autoSpaceDN w:val="0"/>
        <w:adjustRightInd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F2411B">
        <w:rPr>
          <w:rFonts w:ascii="黑体" w:eastAsia="黑体" w:hAnsi="黑体" w:cs="宋体" w:hint="eastAsia"/>
          <w:kern w:val="0"/>
          <w:sz w:val="32"/>
          <w:szCs w:val="32"/>
        </w:rPr>
        <w:t>暨2025年学术年会</w:t>
      </w:r>
    </w:p>
    <w:p w14:paraId="685A4158" w14:textId="511DCDA8" w:rsidR="005B60A3" w:rsidRDefault="00725D32">
      <w:pPr>
        <w:autoSpaceDE w:val="0"/>
        <w:autoSpaceDN w:val="0"/>
        <w:adjustRightInd w:val="0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第一轮通知</w:t>
      </w:r>
      <w:bookmarkEnd w:id="0"/>
      <w:bookmarkEnd w:id="1"/>
    </w:p>
    <w:bookmarkEnd w:id="2"/>
    <w:bookmarkEnd w:id="3"/>
    <w:p w14:paraId="3424A3B5" w14:textId="77777777" w:rsidR="00F61C28" w:rsidRDefault="00F61C28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</w:p>
    <w:p w14:paraId="651E1356" w14:textId="454A78D4" w:rsidR="005B60A3" w:rsidRPr="008A784B" w:rsidRDefault="00C04573" w:rsidP="003C0D98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近年来</w:t>
      </w:r>
      <w:r w:rsidR="003C0D98">
        <w:rPr>
          <w:rFonts w:ascii="Times New Roman" w:hAnsi="Times New Roman" w:hint="eastAsia"/>
          <w:kern w:val="0"/>
          <w:sz w:val="24"/>
          <w:szCs w:val="24"/>
        </w:rPr>
        <w:t>，</w:t>
      </w:r>
      <w:r w:rsidR="003B1A9E">
        <w:rPr>
          <w:rFonts w:ascii="Times New Roman" w:hAnsi="Times New Roman" w:hint="eastAsia"/>
          <w:kern w:val="0"/>
          <w:sz w:val="24"/>
          <w:szCs w:val="24"/>
        </w:rPr>
        <w:t>大数据</w:t>
      </w:r>
      <w:r>
        <w:rPr>
          <w:rFonts w:ascii="Times New Roman" w:hAnsi="Times New Roman" w:hint="eastAsia"/>
          <w:kern w:val="0"/>
          <w:sz w:val="24"/>
          <w:szCs w:val="24"/>
        </w:rPr>
        <w:t>、人工智能以及多学科交叉融合，极大地改变了古植物学的传统研究范式，使古植物学面临全新的机遇</w:t>
      </w:r>
      <w:r w:rsidR="001F6F4B">
        <w:rPr>
          <w:rFonts w:ascii="Times New Roman" w:hAnsi="Times New Roman" w:hint="eastAsia"/>
          <w:kern w:val="0"/>
          <w:sz w:val="24"/>
          <w:szCs w:val="24"/>
        </w:rPr>
        <w:t>与</w:t>
      </w:r>
      <w:r>
        <w:rPr>
          <w:rFonts w:ascii="Times New Roman" w:hAnsi="Times New Roman" w:hint="eastAsia"/>
          <w:kern w:val="0"/>
          <w:sz w:val="24"/>
          <w:szCs w:val="24"/>
        </w:rPr>
        <w:t>挑战。为促进新形势下的</w:t>
      </w:r>
      <w:r w:rsidR="007073B4">
        <w:rPr>
          <w:rFonts w:ascii="Times New Roman" w:hAnsi="Times New Roman" w:hint="eastAsia"/>
          <w:kern w:val="0"/>
          <w:sz w:val="24"/>
          <w:szCs w:val="24"/>
        </w:rPr>
        <w:t>中国古植物学</w:t>
      </w:r>
      <w:r w:rsidR="001F6F4B">
        <w:rPr>
          <w:rFonts w:ascii="Times New Roman" w:hAnsi="Times New Roman" w:hint="eastAsia"/>
          <w:kern w:val="0"/>
          <w:sz w:val="24"/>
          <w:szCs w:val="24"/>
        </w:rPr>
        <w:t>科</w:t>
      </w:r>
      <w:r>
        <w:rPr>
          <w:rFonts w:ascii="Times New Roman" w:hAnsi="Times New Roman" w:hint="eastAsia"/>
          <w:kern w:val="0"/>
          <w:sz w:val="24"/>
          <w:szCs w:val="24"/>
        </w:rPr>
        <w:t>发展，加强</w:t>
      </w:r>
      <w:r w:rsidR="003C0D98">
        <w:rPr>
          <w:rFonts w:ascii="Times New Roman" w:hAnsi="Times New Roman" w:hint="eastAsia"/>
          <w:kern w:val="0"/>
          <w:sz w:val="24"/>
          <w:szCs w:val="24"/>
        </w:rPr>
        <w:t>各领域的交流与合作，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中国古生物学会古植物学分会定于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202</w:t>
      </w:r>
      <w:r w:rsidR="007073B4">
        <w:rPr>
          <w:rFonts w:ascii="Times New Roman" w:hAnsi="Times New Roman" w:hint="eastAsia"/>
          <w:kern w:val="0"/>
          <w:sz w:val="24"/>
          <w:szCs w:val="24"/>
        </w:rPr>
        <w:t>5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年</w:t>
      </w:r>
      <w:r w:rsidR="007073B4">
        <w:rPr>
          <w:rFonts w:ascii="Times New Roman" w:hAnsi="Times New Roman" w:hint="eastAsia"/>
          <w:kern w:val="0"/>
          <w:sz w:val="24"/>
          <w:szCs w:val="24"/>
        </w:rPr>
        <w:t>4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月</w:t>
      </w:r>
      <w:r w:rsidR="007073B4">
        <w:rPr>
          <w:rFonts w:ascii="Times New Roman" w:hAnsi="Times New Roman" w:hint="eastAsia"/>
          <w:kern w:val="0"/>
          <w:sz w:val="24"/>
          <w:szCs w:val="24"/>
        </w:rPr>
        <w:t>13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日</w:t>
      </w:r>
      <w:r w:rsidR="007F12ED">
        <w:rPr>
          <w:rFonts w:ascii="Times New Roman" w:hAnsi="Times New Roman" w:hint="eastAsia"/>
          <w:kern w:val="0"/>
          <w:sz w:val="24"/>
          <w:szCs w:val="24"/>
        </w:rPr>
        <w:t>-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1</w:t>
      </w:r>
      <w:r w:rsidR="007073B4">
        <w:rPr>
          <w:rFonts w:ascii="Times New Roman" w:hAnsi="Times New Roman" w:hint="eastAsia"/>
          <w:kern w:val="0"/>
          <w:sz w:val="24"/>
          <w:szCs w:val="24"/>
        </w:rPr>
        <w:t>8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日在</w:t>
      </w:r>
      <w:r w:rsidR="003C0D98">
        <w:rPr>
          <w:rFonts w:ascii="Times New Roman" w:hAnsi="Times New Roman" w:hint="eastAsia"/>
          <w:kern w:val="0"/>
          <w:sz w:val="24"/>
          <w:szCs w:val="24"/>
        </w:rPr>
        <w:t>成都</w:t>
      </w:r>
      <w:r w:rsidR="00725D32" w:rsidRPr="008A784B">
        <w:rPr>
          <w:rFonts w:ascii="Times New Roman" w:hAnsi="Times New Roman" w:hint="eastAsia"/>
          <w:kern w:val="0"/>
          <w:sz w:val="24"/>
          <w:szCs w:val="24"/>
        </w:rPr>
        <w:t>举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行</w:t>
      </w:r>
      <w:r w:rsidR="001F6F4B">
        <w:rPr>
          <w:rFonts w:ascii="Times New Roman" w:hAnsi="Times New Roman" w:hint="eastAsia"/>
          <w:kern w:val="0"/>
          <w:sz w:val="24"/>
          <w:szCs w:val="24"/>
        </w:rPr>
        <w:t>“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中国古生物学会古植物学分会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202</w:t>
      </w:r>
      <w:r w:rsidR="007073B4">
        <w:rPr>
          <w:rFonts w:ascii="Times New Roman" w:hAnsi="Times New Roman" w:hint="eastAsia"/>
          <w:kern w:val="0"/>
          <w:sz w:val="24"/>
          <w:szCs w:val="24"/>
        </w:rPr>
        <w:t>5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年学术年会</w:t>
      </w:r>
      <w:r w:rsidR="001F6F4B">
        <w:rPr>
          <w:rFonts w:ascii="Times New Roman" w:hAnsi="Times New Roman" w:hint="eastAsia"/>
          <w:kern w:val="0"/>
          <w:sz w:val="24"/>
          <w:szCs w:val="24"/>
        </w:rPr>
        <w:t>”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，本次会议以</w:t>
      </w:r>
      <w:r w:rsidR="001F6F4B">
        <w:rPr>
          <w:rFonts w:ascii="Times New Roman" w:hAnsi="Times New Roman" w:hint="eastAsia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kern w:val="0"/>
          <w:sz w:val="24"/>
          <w:szCs w:val="24"/>
        </w:rPr>
        <w:t>古植物学—跨学科研究新范式</w:t>
      </w:r>
      <w:r w:rsidR="001F6F4B">
        <w:rPr>
          <w:rFonts w:ascii="Times New Roman" w:hAnsi="Times New Roman" w:hint="eastAsia"/>
          <w:kern w:val="0"/>
          <w:sz w:val="24"/>
          <w:szCs w:val="24"/>
        </w:rPr>
        <w:t>”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为主题开展学术交流和研讨，并在会后组织召开</w:t>
      </w:r>
      <w:bookmarkStart w:id="4" w:name="_Hlk66784341"/>
      <w:r w:rsidR="001F6F4B">
        <w:rPr>
          <w:rFonts w:ascii="Times New Roman" w:hAnsi="Times New Roman" w:hint="eastAsia"/>
          <w:kern w:val="0"/>
          <w:sz w:val="24"/>
          <w:szCs w:val="24"/>
        </w:rPr>
        <w:t>“</w:t>
      </w:r>
      <w:bookmarkEnd w:id="4"/>
      <w:r w:rsidR="001F6F4B">
        <w:rPr>
          <w:rFonts w:ascii="Times New Roman" w:hAnsi="Times New Roman" w:hint="eastAsia"/>
          <w:kern w:val="0"/>
          <w:sz w:val="24"/>
          <w:szCs w:val="24"/>
        </w:rPr>
        <w:t>川西地质与植物多样性”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野外现场研讨，诚邀从事古植物学和相关研究的同仁到会交流。现将会议具体事宜通知如下：</w:t>
      </w:r>
    </w:p>
    <w:p w14:paraId="4DD8C486" w14:textId="77777777" w:rsidR="005B60A3" w:rsidRPr="008A784B" w:rsidRDefault="00725D32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 w:rsidRPr="008A784B">
        <w:rPr>
          <w:rFonts w:ascii="Times New Roman" w:hAnsi="Times New Roman"/>
          <w:b/>
          <w:bCs/>
          <w:kern w:val="0"/>
          <w:sz w:val="28"/>
          <w:szCs w:val="28"/>
        </w:rPr>
        <w:t>会议主题及主办单位</w:t>
      </w:r>
    </w:p>
    <w:p w14:paraId="0FF8334E" w14:textId="376C5F70" w:rsidR="005B60A3" w:rsidRPr="008A784B" w:rsidRDefault="00725D32">
      <w:pPr>
        <w:autoSpaceDE w:val="0"/>
        <w:autoSpaceDN w:val="0"/>
        <w:adjustRightInd w:val="0"/>
        <w:spacing w:line="480" w:lineRule="exact"/>
        <w:ind w:left="480"/>
        <w:jc w:val="left"/>
        <w:rPr>
          <w:rFonts w:ascii="Times New Roman" w:hAnsi="Times New Roman"/>
          <w:kern w:val="0"/>
          <w:sz w:val="24"/>
          <w:szCs w:val="24"/>
        </w:rPr>
      </w:pPr>
      <w:r w:rsidRPr="008A784B">
        <w:rPr>
          <w:rFonts w:ascii="Times New Roman" w:hAnsi="Times New Roman"/>
          <w:kern w:val="0"/>
          <w:sz w:val="24"/>
          <w:szCs w:val="24"/>
        </w:rPr>
        <w:t>主题：</w:t>
      </w:r>
      <w:r w:rsidR="003C0D98">
        <w:rPr>
          <w:rFonts w:ascii="Times New Roman" w:hAnsi="Times New Roman" w:hint="eastAsia"/>
          <w:kern w:val="0"/>
          <w:sz w:val="24"/>
          <w:szCs w:val="24"/>
        </w:rPr>
        <w:t>古植物学—跨学科研究新范式</w:t>
      </w:r>
    </w:p>
    <w:p w14:paraId="3FD4FD05" w14:textId="77777777" w:rsidR="005B60A3" w:rsidRPr="008A784B" w:rsidRDefault="00725D32">
      <w:pPr>
        <w:autoSpaceDE w:val="0"/>
        <w:autoSpaceDN w:val="0"/>
        <w:adjustRightInd w:val="0"/>
        <w:spacing w:line="480" w:lineRule="exact"/>
        <w:ind w:left="480"/>
        <w:jc w:val="left"/>
        <w:rPr>
          <w:rFonts w:ascii="Times New Roman" w:hAnsi="Times New Roman"/>
          <w:kern w:val="0"/>
          <w:sz w:val="24"/>
          <w:szCs w:val="24"/>
        </w:rPr>
      </w:pPr>
      <w:r w:rsidRPr="008A784B">
        <w:rPr>
          <w:rFonts w:ascii="Times New Roman" w:hAnsi="Times New Roman"/>
          <w:kern w:val="0"/>
          <w:sz w:val="24"/>
          <w:szCs w:val="24"/>
        </w:rPr>
        <w:t>主办：中国古生物学会古植物学分会</w:t>
      </w:r>
    </w:p>
    <w:p w14:paraId="68FB7FCE" w14:textId="3D692D35" w:rsidR="005B60A3" w:rsidRDefault="00725D32">
      <w:pPr>
        <w:autoSpaceDE w:val="0"/>
        <w:autoSpaceDN w:val="0"/>
        <w:adjustRightInd w:val="0"/>
        <w:spacing w:line="480" w:lineRule="exact"/>
        <w:ind w:left="480"/>
        <w:jc w:val="left"/>
        <w:rPr>
          <w:rFonts w:ascii="Times New Roman" w:hAnsi="Times New Roman"/>
          <w:kern w:val="0"/>
          <w:sz w:val="24"/>
          <w:szCs w:val="24"/>
        </w:rPr>
      </w:pPr>
      <w:r w:rsidRPr="008A784B">
        <w:rPr>
          <w:rFonts w:ascii="Times New Roman" w:hAnsi="Times New Roman"/>
          <w:kern w:val="0"/>
          <w:sz w:val="24"/>
          <w:szCs w:val="24"/>
        </w:rPr>
        <w:t>承办：</w:t>
      </w:r>
      <w:r w:rsidR="007073B4">
        <w:rPr>
          <w:rFonts w:ascii="Times New Roman" w:hAnsi="Times New Roman" w:hint="eastAsia"/>
          <w:kern w:val="0"/>
          <w:sz w:val="24"/>
          <w:szCs w:val="24"/>
        </w:rPr>
        <w:t>成都理工大学，</w:t>
      </w:r>
      <w:r w:rsidR="007073B4" w:rsidRPr="007073B4">
        <w:rPr>
          <w:rFonts w:ascii="Times New Roman" w:hAnsi="Times New Roman" w:hint="eastAsia"/>
          <w:kern w:val="0"/>
          <w:sz w:val="24"/>
          <w:szCs w:val="24"/>
        </w:rPr>
        <w:t>中国科学院南京地质古生物研究所</w:t>
      </w:r>
    </w:p>
    <w:p w14:paraId="35A32973" w14:textId="0DA8C9CF" w:rsidR="007073B4" w:rsidRPr="008A784B" w:rsidRDefault="007073B4">
      <w:pPr>
        <w:autoSpaceDE w:val="0"/>
        <w:autoSpaceDN w:val="0"/>
        <w:adjustRightInd w:val="0"/>
        <w:spacing w:line="480" w:lineRule="exact"/>
        <w:ind w:left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协办：成都自然博物馆</w:t>
      </w:r>
      <w:r>
        <w:rPr>
          <w:rFonts w:ascii="Times New Roman" w:hAnsi="Times New Roman" w:hint="eastAsia"/>
          <w:kern w:val="0"/>
          <w:sz w:val="24"/>
          <w:szCs w:val="24"/>
        </w:rPr>
        <w:t>|</w:t>
      </w:r>
      <w:r>
        <w:rPr>
          <w:rFonts w:ascii="Times New Roman" w:hAnsi="Times New Roman" w:hint="eastAsia"/>
          <w:kern w:val="0"/>
          <w:sz w:val="24"/>
          <w:szCs w:val="24"/>
        </w:rPr>
        <w:t>成都理工大学博物馆</w:t>
      </w:r>
    </w:p>
    <w:p w14:paraId="1362FD9F" w14:textId="2BFF0C07" w:rsidR="005B60A3" w:rsidRPr="008A784B" w:rsidRDefault="00725D32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 w:rsidRPr="008A784B">
        <w:rPr>
          <w:rFonts w:ascii="Times New Roman" w:hAnsi="Times New Roman"/>
          <w:b/>
          <w:kern w:val="0"/>
          <w:sz w:val="28"/>
          <w:szCs w:val="28"/>
        </w:rPr>
        <w:t>会议时间：</w:t>
      </w:r>
      <w:r w:rsidRPr="008A784B">
        <w:rPr>
          <w:rFonts w:ascii="Times New Roman" w:hAnsi="Times New Roman"/>
          <w:b/>
          <w:kern w:val="0"/>
          <w:sz w:val="28"/>
          <w:szCs w:val="28"/>
        </w:rPr>
        <w:t xml:space="preserve"> 202</w:t>
      </w:r>
      <w:r w:rsidR="007073B4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Pr="008A784B">
        <w:rPr>
          <w:rFonts w:ascii="Times New Roman" w:hAnsi="Times New Roman"/>
          <w:b/>
          <w:kern w:val="0"/>
          <w:sz w:val="28"/>
          <w:szCs w:val="28"/>
        </w:rPr>
        <w:t>年</w:t>
      </w:r>
      <w:r w:rsidR="007073B4">
        <w:rPr>
          <w:rFonts w:ascii="Times New Roman" w:hAnsi="Times New Roman" w:hint="eastAsia"/>
          <w:b/>
          <w:kern w:val="0"/>
          <w:sz w:val="28"/>
          <w:szCs w:val="28"/>
        </w:rPr>
        <w:t>4</w:t>
      </w:r>
      <w:r w:rsidRPr="008A784B">
        <w:rPr>
          <w:rFonts w:ascii="Times New Roman" w:hAnsi="Times New Roman"/>
          <w:b/>
          <w:kern w:val="0"/>
          <w:sz w:val="28"/>
          <w:szCs w:val="28"/>
        </w:rPr>
        <w:t>月</w:t>
      </w:r>
      <w:r w:rsidR="007073B4">
        <w:rPr>
          <w:rFonts w:ascii="Times New Roman" w:hAnsi="Times New Roman" w:hint="eastAsia"/>
          <w:b/>
          <w:kern w:val="0"/>
          <w:sz w:val="28"/>
          <w:szCs w:val="28"/>
        </w:rPr>
        <w:t>13</w:t>
      </w:r>
      <w:r w:rsidRPr="008A784B">
        <w:rPr>
          <w:rFonts w:ascii="Times New Roman" w:hAnsi="Times New Roman"/>
          <w:b/>
          <w:kern w:val="0"/>
          <w:sz w:val="28"/>
          <w:szCs w:val="28"/>
        </w:rPr>
        <w:t>日</w:t>
      </w:r>
      <w:r w:rsidR="003C0D98">
        <w:rPr>
          <w:rFonts w:ascii="Times New Roman" w:hAnsi="Times New Roman" w:hint="eastAsia"/>
          <w:b/>
          <w:kern w:val="0"/>
          <w:sz w:val="28"/>
          <w:szCs w:val="28"/>
        </w:rPr>
        <w:t>-</w:t>
      </w:r>
      <w:r w:rsidRPr="008A784B">
        <w:rPr>
          <w:rFonts w:ascii="Times New Roman" w:hAnsi="Times New Roman"/>
          <w:b/>
          <w:kern w:val="0"/>
          <w:sz w:val="28"/>
          <w:szCs w:val="28"/>
        </w:rPr>
        <w:t>1</w:t>
      </w:r>
      <w:r w:rsidR="007073B4">
        <w:rPr>
          <w:rFonts w:ascii="Times New Roman" w:hAnsi="Times New Roman" w:hint="eastAsia"/>
          <w:b/>
          <w:kern w:val="0"/>
          <w:sz w:val="28"/>
          <w:szCs w:val="28"/>
        </w:rPr>
        <w:t>8</w:t>
      </w:r>
      <w:r w:rsidRPr="008A784B">
        <w:rPr>
          <w:rFonts w:ascii="Times New Roman" w:hAnsi="Times New Roman"/>
          <w:b/>
          <w:kern w:val="0"/>
          <w:sz w:val="28"/>
          <w:szCs w:val="28"/>
        </w:rPr>
        <w:t>日</w:t>
      </w:r>
    </w:p>
    <w:p w14:paraId="57A872EF" w14:textId="4CD7435D" w:rsidR="005B60A3" w:rsidRPr="008A784B" w:rsidRDefault="00FA55A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月</w:t>
      </w:r>
      <w:r>
        <w:rPr>
          <w:rFonts w:ascii="Times New Roman" w:hAnsi="Times New Roman"/>
          <w:kern w:val="0"/>
          <w:sz w:val="24"/>
          <w:szCs w:val="24"/>
        </w:rPr>
        <w:t>13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日（周</w:t>
      </w:r>
      <w:r w:rsidR="003C0D98">
        <w:rPr>
          <w:rFonts w:ascii="Times New Roman" w:hAnsi="Times New Roman" w:hint="eastAsia"/>
          <w:kern w:val="0"/>
          <w:sz w:val="24"/>
          <w:szCs w:val="24"/>
        </w:rPr>
        <w:t>日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）：报到、注册；</w:t>
      </w:r>
    </w:p>
    <w:p w14:paraId="744E212C" w14:textId="45A3DCD9" w:rsidR="005B60A3" w:rsidRPr="008A784B" w:rsidRDefault="00FA55A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月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4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日（周</w:t>
      </w:r>
      <w:r w:rsidR="003C0D98">
        <w:rPr>
          <w:rFonts w:ascii="Times New Roman" w:hAnsi="Times New Roman" w:hint="eastAsia"/>
          <w:kern w:val="0"/>
          <w:sz w:val="24"/>
          <w:szCs w:val="24"/>
        </w:rPr>
        <w:t>一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）：开幕式及学术交流；</w:t>
      </w:r>
    </w:p>
    <w:p w14:paraId="745B99D4" w14:textId="07D58F4E" w:rsidR="005B60A3" w:rsidRPr="008A784B" w:rsidRDefault="00FA55A9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月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5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日（周</w:t>
      </w:r>
      <w:r w:rsidR="003C0D98">
        <w:rPr>
          <w:rFonts w:ascii="Times New Roman" w:hAnsi="Times New Roman" w:hint="eastAsia"/>
          <w:kern w:val="0"/>
          <w:sz w:val="24"/>
          <w:szCs w:val="24"/>
        </w:rPr>
        <w:t>二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）：学术交流及闭幕式；</w:t>
      </w:r>
    </w:p>
    <w:p w14:paraId="79295C2A" w14:textId="17B8EA5C" w:rsidR="003C0D98" w:rsidRPr="008A784B" w:rsidRDefault="00FA55A9" w:rsidP="003C0D98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月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/>
          <w:kern w:val="0"/>
          <w:sz w:val="24"/>
          <w:szCs w:val="24"/>
        </w:rPr>
        <w:t>6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日（周</w:t>
      </w:r>
      <w:r w:rsidR="003C0D98">
        <w:rPr>
          <w:rFonts w:ascii="Times New Roman" w:hAnsi="Times New Roman" w:hint="eastAsia"/>
          <w:kern w:val="0"/>
          <w:sz w:val="24"/>
          <w:szCs w:val="24"/>
        </w:rPr>
        <w:t>三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）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-1</w:t>
      </w:r>
      <w:r w:rsidR="003C0D98">
        <w:rPr>
          <w:rFonts w:ascii="Times New Roman" w:hAnsi="Times New Roman" w:hint="eastAsia"/>
          <w:kern w:val="0"/>
          <w:sz w:val="24"/>
          <w:szCs w:val="24"/>
        </w:rPr>
        <w:t>8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日（周</w:t>
      </w:r>
      <w:r w:rsidR="003C0D98">
        <w:rPr>
          <w:rFonts w:ascii="Times New Roman" w:hAnsi="Times New Roman" w:hint="eastAsia"/>
          <w:kern w:val="0"/>
          <w:sz w:val="24"/>
          <w:szCs w:val="24"/>
        </w:rPr>
        <w:t>五</w:t>
      </w:r>
      <w:r w:rsidR="00725D32" w:rsidRPr="008A784B">
        <w:rPr>
          <w:rFonts w:ascii="Times New Roman" w:hAnsi="Times New Roman"/>
          <w:kern w:val="0"/>
          <w:sz w:val="24"/>
          <w:szCs w:val="24"/>
        </w:rPr>
        <w:t>）：</w:t>
      </w:r>
      <w:r w:rsidR="003C0D98">
        <w:rPr>
          <w:rFonts w:ascii="Times New Roman" w:hAnsi="Times New Roman" w:hint="eastAsia"/>
          <w:kern w:val="0"/>
          <w:sz w:val="24"/>
          <w:szCs w:val="24"/>
        </w:rPr>
        <w:t>川西地质与植物</w:t>
      </w:r>
      <w:r w:rsidR="001F6F4B">
        <w:rPr>
          <w:rFonts w:ascii="Times New Roman" w:hAnsi="Times New Roman" w:hint="eastAsia"/>
          <w:kern w:val="0"/>
          <w:sz w:val="24"/>
          <w:szCs w:val="24"/>
        </w:rPr>
        <w:t>多样性现场</w:t>
      </w:r>
      <w:r w:rsidR="003C0D98">
        <w:rPr>
          <w:rFonts w:ascii="Times New Roman" w:hAnsi="Times New Roman" w:hint="eastAsia"/>
          <w:kern w:val="0"/>
          <w:sz w:val="24"/>
          <w:szCs w:val="24"/>
        </w:rPr>
        <w:t>考察。</w:t>
      </w:r>
    </w:p>
    <w:p w14:paraId="19D95BF3" w14:textId="5693C8DD" w:rsidR="005B60A3" w:rsidRDefault="00725D32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 w:rsidRPr="008A784B">
        <w:rPr>
          <w:rFonts w:ascii="Times New Roman" w:hAnsi="Times New Roman"/>
          <w:b/>
          <w:kern w:val="0"/>
          <w:sz w:val="28"/>
          <w:szCs w:val="28"/>
        </w:rPr>
        <w:t>三、会议地点：</w:t>
      </w:r>
      <w:r w:rsidR="003C0D98">
        <w:rPr>
          <w:rFonts w:ascii="Times New Roman" w:hAnsi="Times New Roman" w:hint="eastAsia"/>
          <w:b/>
          <w:kern w:val="0"/>
          <w:sz w:val="28"/>
          <w:szCs w:val="28"/>
        </w:rPr>
        <w:t>成都自然博物馆</w:t>
      </w:r>
      <w:r w:rsidR="003C0D98">
        <w:rPr>
          <w:rFonts w:ascii="Times New Roman" w:hAnsi="Times New Roman" w:hint="eastAsia"/>
          <w:b/>
          <w:kern w:val="0"/>
          <w:sz w:val="28"/>
          <w:szCs w:val="28"/>
        </w:rPr>
        <w:t>|</w:t>
      </w:r>
      <w:r w:rsidR="003C0D98">
        <w:rPr>
          <w:rFonts w:ascii="Times New Roman" w:hAnsi="Times New Roman" w:hint="eastAsia"/>
          <w:b/>
          <w:kern w:val="0"/>
          <w:sz w:val="28"/>
          <w:szCs w:val="28"/>
        </w:rPr>
        <w:t>成都理工大学博物馆</w:t>
      </w:r>
      <w:r w:rsidR="007A4AA2">
        <w:rPr>
          <w:rFonts w:ascii="Times New Roman" w:hAnsi="Times New Roman" w:hint="eastAsia"/>
          <w:b/>
          <w:kern w:val="0"/>
          <w:sz w:val="28"/>
          <w:szCs w:val="28"/>
        </w:rPr>
        <w:t>（</w:t>
      </w:r>
      <w:r w:rsidR="007A4AA2" w:rsidRPr="007A4AA2">
        <w:rPr>
          <w:rFonts w:ascii="Times New Roman" w:hAnsi="Times New Roman"/>
          <w:b/>
          <w:kern w:val="0"/>
          <w:sz w:val="28"/>
          <w:szCs w:val="28"/>
        </w:rPr>
        <w:t>成都市成华区成华大道十里店路</w:t>
      </w:r>
      <w:r w:rsidR="007A4AA2" w:rsidRPr="007A4AA2">
        <w:rPr>
          <w:rFonts w:ascii="Times New Roman" w:hAnsi="Times New Roman"/>
          <w:b/>
          <w:kern w:val="0"/>
          <w:sz w:val="28"/>
          <w:szCs w:val="28"/>
        </w:rPr>
        <w:t>88</w:t>
      </w:r>
      <w:r w:rsidR="007A4AA2" w:rsidRPr="007A4AA2">
        <w:rPr>
          <w:rFonts w:ascii="Times New Roman" w:hAnsi="Times New Roman"/>
          <w:b/>
          <w:kern w:val="0"/>
          <w:sz w:val="28"/>
          <w:szCs w:val="28"/>
        </w:rPr>
        <w:t>号</w:t>
      </w:r>
      <w:r w:rsidR="007A4AA2">
        <w:rPr>
          <w:rFonts w:ascii="Times New Roman" w:hAnsi="Times New Roman" w:hint="eastAsia"/>
          <w:b/>
          <w:kern w:val="0"/>
          <w:sz w:val="28"/>
          <w:szCs w:val="28"/>
        </w:rPr>
        <w:t>）</w:t>
      </w:r>
    </w:p>
    <w:p w14:paraId="79393F06" w14:textId="5D3DA042" w:rsidR="007E3D96" w:rsidRDefault="007E3D96" w:rsidP="007E3D96">
      <w:pPr>
        <w:pStyle w:val="a7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四、交流形式：</w:t>
      </w:r>
    </w:p>
    <w:p w14:paraId="2433B215" w14:textId="77777777" w:rsidR="007E3D96" w:rsidRPr="005F063E" w:rsidRDefault="007E3D96" w:rsidP="00E019FE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E019FE">
        <w:rPr>
          <w:rFonts w:ascii="宋体" w:cs="宋体" w:hint="eastAsia"/>
          <w:kern w:val="0"/>
          <w:sz w:val="24"/>
          <w:szCs w:val="24"/>
        </w:rPr>
        <w:t>包括口</w:t>
      </w:r>
      <w:r w:rsidRPr="005F063E">
        <w:rPr>
          <w:rFonts w:ascii="Times New Roman" w:hAnsi="Times New Roman"/>
          <w:kern w:val="0"/>
          <w:sz w:val="24"/>
          <w:szCs w:val="24"/>
        </w:rPr>
        <w:t>头报告和展板报告两种方式：</w:t>
      </w:r>
    </w:p>
    <w:p w14:paraId="6E438E7E" w14:textId="33F33444" w:rsidR="007E3D96" w:rsidRPr="005F063E" w:rsidRDefault="007E3D96" w:rsidP="00E019FE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5F063E">
        <w:rPr>
          <w:rFonts w:ascii="Times New Roman" w:hAnsi="Times New Roman"/>
          <w:kern w:val="0"/>
          <w:sz w:val="24"/>
          <w:szCs w:val="24"/>
        </w:rPr>
        <w:t>大会报告</w:t>
      </w:r>
      <w:r w:rsidRPr="005F063E">
        <w:rPr>
          <w:rFonts w:ascii="Times New Roman" w:hAnsi="Times New Roman"/>
          <w:kern w:val="0"/>
          <w:sz w:val="24"/>
          <w:szCs w:val="24"/>
        </w:rPr>
        <w:t>30</w:t>
      </w:r>
      <w:r w:rsidRPr="005F063E">
        <w:rPr>
          <w:rFonts w:ascii="Times New Roman" w:hAnsi="Times New Roman"/>
          <w:kern w:val="0"/>
          <w:sz w:val="24"/>
          <w:szCs w:val="24"/>
        </w:rPr>
        <w:t>分钟，分会场报告</w:t>
      </w:r>
      <w:r w:rsidRPr="005F063E">
        <w:rPr>
          <w:rFonts w:ascii="Times New Roman" w:hAnsi="Times New Roman"/>
          <w:kern w:val="0"/>
          <w:sz w:val="24"/>
          <w:szCs w:val="24"/>
        </w:rPr>
        <w:t>20</w:t>
      </w:r>
      <w:r w:rsidRPr="005F063E">
        <w:rPr>
          <w:rFonts w:ascii="Times New Roman" w:hAnsi="Times New Roman"/>
          <w:kern w:val="0"/>
          <w:sz w:val="24"/>
          <w:szCs w:val="24"/>
        </w:rPr>
        <w:t>分钟</w:t>
      </w:r>
      <w:r w:rsidR="005F063E" w:rsidRPr="008A784B">
        <w:rPr>
          <w:rFonts w:ascii="Times New Roman" w:hAnsi="Times New Roman"/>
          <w:kern w:val="0"/>
          <w:sz w:val="24"/>
          <w:szCs w:val="24"/>
        </w:rPr>
        <w:t>（</w:t>
      </w:r>
      <w:r w:rsidRPr="005F063E">
        <w:rPr>
          <w:rFonts w:ascii="Times New Roman" w:hAnsi="Times New Roman"/>
          <w:kern w:val="0"/>
          <w:sz w:val="24"/>
          <w:szCs w:val="24"/>
        </w:rPr>
        <w:t>含提问</w:t>
      </w:r>
      <w:r w:rsidRPr="005F063E">
        <w:rPr>
          <w:rFonts w:ascii="Times New Roman" w:hAnsi="Times New Roman"/>
          <w:kern w:val="0"/>
          <w:sz w:val="24"/>
          <w:szCs w:val="24"/>
        </w:rPr>
        <w:t>5</w:t>
      </w:r>
      <w:r w:rsidRPr="005F063E">
        <w:rPr>
          <w:rFonts w:ascii="Times New Roman" w:hAnsi="Times New Roman"/>
          <w:kern w:val="0"/>
          <w:sz w:val="24"/>
          <w:szCs w:val="24"/>
        </w:rPr>
        <w:t>分钟</w:t>
      </w:r>
      <w:r w:rsidR="005F063E" w:rsidRPr="008A784B">
        <w:rPr>
          <w:rFonts w:ascii="Times New Roman" w:hAnsi="Times New Roman"/>
          <w:kern w:val="0"/>
          <w:sz w:val="24"/>
          <w:szCs w:val="24"/>
        </w:rPr>
        <w:t>）</w:t>
      </w:r>
      <w:r w:rsidRPr="005F063E">
        <w:rPr>
          <w:rFonts w:ascii="Times New Roman" w:hAnsi="Times New Roman"/>
          <w:kern w:val="0"/>
          <w:sz w:val="24"/>
          <w:szCs w:val="24"/>
        </w:rPr>
        <w:t>，</w:t>
      </w:r>
      <w:r w:rsidRPr="005F063E">
        <w:rPr>
          <w:rFonts w:ascii="Times New Roman" w:hAnsi="Times New Roman"/>
          <w:kern w:val="0"/>
          <w:sz w:val="24"/>
          <w:szCs w:val="24"/>
        </w:rPr>
        <w:t>PPT</w:t>
      </w:r>
      <w:r w:rsidRPr="005F063E">
        <w:rPr>
          <w:rFonts w:ascii="Times New Roman" w:hAnsi="Times New Roman"/>
          <w:kern w:val="0"/>
          <w:sz w:val="24"/>
          <w:szCs w:val="24"/>
        </w:rPr>
        <w:t>比例</w:t>
      </w:r>
      <w:r w:rsidRPr="005F063E">
        <w:rPr>
          <w:rFonts w:ascii="Times New Roman" w:hAnsi="Times New Roman"/>
          <w:kern w:val="0"/>
          <w:sz w:val="24"/>
          <w:szCs w:val="24"/>
        </w:rPr>
        <w:t>16</w:t>
      </w:r>
      <w:r w:rsidRPr="005F063E">
        <w:rPr>
          <w:rFonts w:ascii="Times New Roman" w:hAnsi="Times New Roman"/>
          <w:kern w:val="0"/>
          <w:sz w:val="24"/>
          <w:szCs w:val="24"/>
        </w:rPr>
        <w:t>：</w:t>
      </w:r>
      <w:r w:rsidRPr="005F063E">
        <w:rPr>
          <w:rFonts w:ascii="Times New Roman" w:hAnsi="Times New Roman"/>
          <w:kern w:val="0"/>
          <w:sz w:val="24"/>
          <w:szCs w:val="24"/>
        </w:rPr>
        <w:t>9</w:t>
      </w:r>
      <w:r w:rsidRPr="005F063E">
        <w:rPr>
          <w:rFonts w:ascii="Times New Roman" w:hAnsi="Times New Roman"/>
          <w:kern w:val="0"/>
          <w:sz w:val="24"/>
          <w:szCs w:val="24"/>
        </w:rPr>
        <w:t>；</w:t>
      </w:r>
    </w:p>
    <w:p w14:paraId="30BE60D3" w14:textId="0270AF5E" w:rsidR="007E3D96" w:rsidRPr="005F063E" w:rsidRDefault="007E3D96" w:rsidP="00E019FE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5F063E">
        <w:rPr>
          <w:rFonts w:ascii="Times New Roman" w:hAnsi="Times New Roman"/>
          <w:kern w:val="0"/>
          <w:sz w:val="24"/>
          <w:szCs w:val="24"/>
        </w:rPr>
        <w:t>展板报告规格：</w:t>
      </w:r>
      <w:r w:rsidRPr="005F063E">
        <w:rPr>
          <w:rFonts w:ascii="Times New Roman" w:hAnsi="Times New Roman"/>
          <w:kern w:val="0"/>
          <w:sz w:val="24"/>
          <w:szCs w:val="24"/>
        </w:rPr>
        <w:t>120 cm × 90 cm</w:t>
      </w:r>
      <w:r w:rsidR="005F063E" w:rsidRPr="008A784B">
        <w:rPr>
          <w:rFonts w:ascii="Times New Roman" w:hAnsi="Times New Roman"/>
          <w:kern w:val="0"/>
          <w:sz w:val="24"/>
          <w:szCs w:val="24"/>
        </w:rPr>
        <w:t>（</w:t>
      </w:r>
      <w:r w:rsidRPr="005F063E">
        <w:rPr>
          <w:rFonts w:ascii="Times New Roman" w:hAnsi="Times New Roman"/>
          <w:kern w:val="0"/>
          <w:sz w:val="24"/>
          <w:szCs w:val="24"/>
        </w:rPr>
        <w:t>自备，竖版，每人限</w:t>
      </w:r>
      <w:r w:rsidRPr="005F063E">
        <w:rPr>
          <w:rFonts w:ascii="Times New Roman" w:hAnsi="Times New Roman"/>
          <w:kern w:val="0"/>
          <w:sz w:val="24"/>
          <w:szCs w:val="24"/>
        </w:rPr>
        <w:t>1</w:t>
      </w:r>
      <w:r w:rsidRPr="005F063E">
        <w:rPr>
          <w:rFonts w:ascii="Times New Roman" w:hAnsi="Times New Roman"/>
          <w:kern w:val="0"/>
          <w:sz w:val="24"/>
          <w:szCs w:val="24"/>
        </w:rPr>
        <w:t>版内</w:t>
      </w:r>
      <w:r w:rsidR="005F063E" w:rsidRPr="008A784B">
        <w:rPr>
          <w:rFonts w:ascii="Times New Roman" w:hAnsi="Times New Roman"/>
          <w:kern w:val="0"/>
          <w:sz w:val="24"/>
          <w:szCs w:val="24"/>
        </w:rPr>
        <w:t>）</w:t>
      </w:r>
      <w:r w:rsidRPr="005F063E">
        <w:rPr>
          <w:rFonts w:ascii="Times New Roman" w:hAnsi="Times New Roman"/>
          <w:kern w:val="0"/>
          <w:sz w:val="24"/>
          <w:szCs w:val="24"/>
        </w:rPr>
        <w:t>；</w:t>
      </w:r>
    </w:p>
    <w:p w14:paraId="12954B9B" w14:textId="070C3E57" w:rsidR="007E3D96" w:rsidRPr="005F063E" w:rsidRDefault="007E3D96" w:rsidP="00E019FE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5F063E">
        <w:rPr>
          <w:rFonts w:ascii="Times New Roman" w:hAnsi="Times New Roman"/>
          <w:kern w:val="0"/>
          <w:sz w:val="24"/>
          <w:szCs w:val="24"/>
        </w:rPr>
        <w:t>会议将编辑印刷论文摘要集。论文摘要文件格式为</w:t>
      </w:r>
      <w:r w:rsidRPr="005F063E">
        <w:rPr>
          <w:rFonts w:ascii="Times New Roman" w:hAnsi="Times New Roman"/>
          <w:kern w:val="0"/>
          <w:sz w:val="24"/>
          <w:szCs w:val="24"/>
        </w:rPr>
        <w:t>word</w:t>
      </w:r>
      <w:r w:rsidRPr="005F063E">
        <w:rPr>
          <w:rFonts w:ascii="Times New Roman" w:hAnsi="Times New Roman"/>
          <w:kern w:val="0"/>
          <w:sz w:val="24"/>
          <w:szCs w:val="24"/>
        </w:rPr>
        <w:t>文档，具体内容包括：题目、作者姓名、工作单位、邮政编码、论文摘要、关键词等。</w:t>
      </w:r>
      <w:r w:rsidR="004543AB" w:rsidRPr="005F063E">
        <w:rPr>
          <w:rFonts w:ascii="Times New Roman" w:hAnsi="Times New Roman"/>
          <w:kern w:val="0"/>
          <w:sz w:val="24"/>
          <w:szCs w:val="24"/>
        </w:rPr>
        <w:t>具体格式见附件。</w:t>
      </w:r>
    </w:p>
    <w:p w14:paraId="048241B1" w14:textId="77777777" w:rsidR="007E3D96" w:rsidRPr="005F063E" w:rsidRDefault="007E3D96" w:rsidP="00E019FE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5F063E">
        <w:rPr>
          <w:rFonts w:ascii="Times New Roman" w:hAnsi="Times New Roman"/>
          <w:kern w:val="0"/>
          <w:sz w:val="24"/>
          <w:szCs w:val="24"/>
        </w:rPr>
        <w:t>本次会议设最佳研究生报告奖。</w:t>
      </w:r>
    </w:p>
    <w:p w14:paraId="7D39A746" w14:textId="77777777" w:rsidR="00E019FE" w:rsidRPr="008A784B" w:rsidRDefault="00E019FE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</w:p>
    <w:p w14:paraId="0E03BFBC" w14:textId="7F09A83F" w:rsidR="005B60A3" w:rsidRPr="008A784B" w:rsidRDefault="00E0135D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lastRenderedPageBreak/>
        <w:t>五</w:t>
      </w:r>
      <w:r w:rsidR="00725D32" w:rsidRPr="008A784B">
        <w:rPr>
          <w:rFonts w:ascii="Times New Roman" w:hAnsi="Times New Roman"/>
          <w:b/>
          <w:kern w:val="0"/>
          <w:sz w:val="28"/>
          <w:szCs w:val="28"/>
        </w:rPr>
        <w:t>、会议费用：</w:t>
      </w:r>
    </w:p>
    <w:p w14:paraId="1F4BB934" w14:textId="281723E4" w:rsidR="004C5B98" w:rsidRPr="00E76975" w:rsidRDefault="004C5B98" w:rsidP="004C5B98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Verdana" w:hAnsi="Verdana"/>
          <w:color w:val="000000" w:themeColor="text1"/>
        </w:rPr>
      </w:pPr>
      <w:r>
        <w:rPr>
          <w:rFonts w:hint="eastAsia"/>
          <w:b/>
          <w:bCs/>
          <w:color w:val="000000"/>
        </w:rPr>
        <w:t>会议注册费：</w:t>
      </w:r>
      <w:r w:rsidRPr="00E76975">
        <w:rPr>
          <w:rFonts w:ascii="Times New Roman" w:hAnsi="Times New Roman" w:cs="Times New Roman"/>
          <w:color w:val="000000" w:themeColor="text1"/>
        </w:rPr>
        <w:t>1800</w:t>
      </w:r>
      <w:r w:rsidRPr="00E76975">
        <w:rPr>
          <w:rFonts w:hint="eastAsia"/>
          <w:color w:val="000000" w:themeColor="text1"/>
        </w:rPr>
        <w:t>元</w:t>
      </w:r>
      <w:r w:rsidRPr="00E76975">
        <w:rPr>
          <w:rFonts w:ascii="Times New Roman" w:hAnsi="Times New Roman" w:cs="Times New Roman"/>
          <w:color w:val="000000" w:themeColor="text1"/>
        </w:rPr>
        <w:t>/</w:t>
      </w:r>
      <w:r w:rsidRPr="00E76975">
        <w:rPr>
          <w:rFonts w:hint="eastAsia"/>
          <w:color w:val="000000" w:themeColor="text1"/>
        </w:rPr>
        <w:t>人，学生代表</w:t>
      </w:r>
      <w:r w:rsidR="005F063E" w:rsidRPr="00E76975">
        <w:rPr>
          <w:rFonts w:ascii="Times New Roman" w:hAnsi="Times New Roman"/>
          <w:color w:val="000000" w:themeColor="text1"/>
        </w:rPr>
        <w:t>（</w:t>
      </w:r>
      <w:r w:rsidRPr="00E76975">
        <w:rPr>
          <w:rFonts w:hint="eastAsia"/>
          <w:color w:val="000000" w:themeColor="text1"/>
        </w:rPr>
        <w:t>请带相关证件</w:t>
      </w:r>
      <w:r w:rsidR="005F063E" w:rsidRPr="00E76975">
        <w:rPr>
          <w:rFonts w:ascii="Times New Roman" w:hAnsi="Times New Roman"/>
          <w:color w:val="000000" w:themeColor="text1"/>
        </w:rPr>
        <w:t>）</w:t>
      </w:r>
      <w:r w:rsidRPr="00E76975">
        <w:rPr>
          <w:rFonts w:ascii="Times New Roman" w:hAnsi="Times New Roman" w:cs="Times New Roman"/>
          <w:color w:val="000000" w:themeColor="text1"/>
        </w:rPr>
        <w:t>1400</w:t>
      </w:r>
      <w:r w:rsidRPr="00E76975">
        <w:rPr>
          <w:rFonts w:hint="eastAsia"/>
          <w:color w:val="000000" w:themeColor="text1"/>
        </w:rPr>
        <w:t>元</w:t>
      </w:r>
      <w:r w:rsidRPr="00E76975">
        <w:rPr>
          <w:rFonts w:ascii="Times New Roman" w:hAnsi="Times New Roman" w:cs="Times New Roman"/>
          <w:color w:val="000000" w:themeColor="text1"/>
        </w:rPr>
        <w:t>/</w:t>
      </w:r>
      <w:r w:rsidRPr="00E76975">
        <w:rPr>
          <w:rFonts w:hint="eastAsia"/>
          <w:color w:val="000000" w:themeColor="text1"/>
        </w:rPr>
        <w:t>人。</w:t>
      </w:r>
    </w:p>
    <w:p w14:paraId="370CBE3B" w14:textId="30D96A77" w:rsidR="004C5B98" w:rsidRPr="00E76975" w:rsidRDefault="004C5B98" w:rsidP="004C5B98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Verdana" w:hAnsi="Verdana"/>
          <w:color w:val="000000" w:themeColor="text1"/>
        </w:rPr>
      </w:pPr>
      <w:r w:rsidRPr="00E76975">
        <w:rPr>
          <w:rFonts w:hint="eastAsia"/>
          <w:color w:val="000000" w:themeColor="text1"/>
        </w:rPr>
        <w:t>参会代表交通费和住宿费自理，会务协助预定酒店参考标准：</w:t>
      </w:r>
      <w:r w:rsidRPr="00E76975">
        <w:rPr>
          <w:rFonts w:ascii="Times New Roman" w:hAnsi="Times New Roman" w:cs="Times New Roman"/>
          <w:color w:val="000000" w:themeColor="text1"/>
        </w:rPr>
        <w:t>380</w:t>
      </w:r>
      <w:r w:rsidRPr="00E76975">
        <w:rPr>
          <w:rFonts w:hint="eastAsia"/>
          <w:color w:val="000000" w:themeColor="text1"/>
        </w:rPr>
        <w:t>元</w:t>
      </w:r>
      <w:r w:rsidRPr="00E76975">
        <w:rPr>
          <w:rFonts w:ascii="Times New Roman" w:hAnsi="Times New Roman" w:cs="Times New Roman"/>
          <w:color w:val="000000" w:themeColor="text1"/>
        </w:rPr>
        <w:t>/</w:t>
      </w:r>
      <w:r w:rsidRPr="00E76975">
        <w:rPr>
          <w:rFonts w:hint="eastAsia"/>
          <w:color w:val="000000" w:themeColor="text1"/>
        </w:rPr>
        <w:t>天</w:t>
      </w:r>
      <w:r w:rsidR="00D679F3" w:rsidRPr="00E76975">
        <w:rPr>
          <w:rFonts w:ascii="Times New Roman" w:hAnsi="Times New Roman" w:cs="Times New Roman"/>
          <w:color w:val="000000" w:themeColor="text1"/>
        </w:rPr>
        <w:t>/</w:t>
      </w:r>
      <w:r w:rsidR="00D679F3" w:rsidRPr="00E76975">
        <w:rPr>
          <w:rFonts w:ascii="Times New Roman" w:hAnsi="Times New Roman" w:cs="Times New Roman" w:hint="eastAsia"/>
          <w:color w:val="000000" w:themeColor="text1"/>
        </w:rPr>
        <w:t>间</w:t>
      </w:r>
      <w:r w:rsidRPr="00E76975">
        <w:rPr>
          <w:rFonts w:hint="eastAsia"/>
          <w:color w:val="000000" w:themeColor="text1"/>
        </w:rPr>
        <w:t>，请参会代表自行选择</w:t>
      </w:r>
      <w:r w:rsidR="00D679F3" w:rsidRPr="00E76975">
        <w:rPr>
          <w:rFonts w:hint="eastAsia"/>
          <w:color w:val="000000" w:themeColor="text1"/>
        </w:rPr>
        <w:t>单住或合住</w:t>
      </w:r>
      <w:r w:rsidRPr="00E76975">
        <w:rPr>
          <w:rFonts w:hint="eastAsia"/>
          <w:color w:val="000000" w:themeColor="text1"/>
        </w:rPr>
        <w:t>。野外考察期间的住宿由会务组统一安排。</w:t>
      </w:r>
    </w:p>
    <w:p w14:paraId="5005F81E" w14:textId="679E7EB4" w:rsidR="005B60A3" w:rsidRPr="00E76975" w:rsidRDefault="004C5B98" w:rsidP="00D679F3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color w:val="000000" w:themeColor="text1"/>
        </w:rPr>
      </w:pPr>
      <w:r w:rsidRPr="00E76975">
        <w:rPr>
          <w:rFonts w:hint="eastAsia"/>
          <w:b/>
          <w:bCs/>
          <w:color w:val="000000" w:themeColor="text1"/>
        </w:rPr>
        <w:t>野外考察费：</w:t>
      </w:r>
      <w:r w:rsidRPr="00E76975">
        <w:rPr>
          <w:rFonts w:hint="eastAsia"/>
          <w:color w:val="000000" w:themeColor="text1"/>
        </w:rPr>
        <w:t>单人间</w:t>
      </w:r>
      <w:r w:rsidRPr="00E76975">
        <w:rPr>
          <w:rFonts w:ascii="Times New Roman" w:hAnsi="Times New Roman" w:cs="Times New Roman"/>
          <w:color w:val="000000" w:themeColor="text1"/>
        </w:rPr>
        <w:t>1800</w:t>
      </w:r>
      <w:r w:rsidRPr="00E76975">
        <w:rPr>
          <w:rFonts w:hint="eastAsia"/>
          <w:color w:val="000000" w:themeColor="text1"/>
        </w:rPr>
        <w:t>元</w:t>
      </w:r>
      <w:r w:rsidRPr="00E76975">
        <w:rPr>
          <w:rFonts w:ascii="Times New Roman" w:hAnsi="Times New Roman" w:cs="Times New Roman"/>
          <w:color w:val="000000" w:themeColor="text1"/>
        </w:rPr>
        <w:t>/</w:t>
      </w:r>
      <w:r w:rsidRPr="00E76975">
        <w:rPr>
          <w:rFonts w:hint="eastAsia"/>
          <w:color w:val="000000" w:themeColor="text1"/>
        </w:rPr>
        <w:t>人，双人间</w:t>
      </w:r>
      <w:r w:rsidRPr="00E76975">
        <w:rPr>
          <w:rFonts w:ascii="Times New Roman" w:hAnsi="Times New Roman" w:cs="Times New Roman"/>
          <w:color w:val="000000" w:themeColor="text1"/>
        </w:rPr>
        <w:t>1400</w:t>
      </w:r>
      <w:r w:rsidRPr="00E76975">
        <w:rPr>
          <w:rFonts w:hint="eastAsia"/>
          <w:color w:val="000000" w:themeColor="text1"/>
        </w:rPr>
        <w:t>元</w:t>
      </w:r>
      <w:r w:rsidRPr="00E76975">
        <w:rPr>
          <w:rFonts w:ascii="Times New Roman" w:hAnsi="Times New Roman" w:cs="Times New Roman"/>
          <w:color w:val="000000" w:themeColor="text1"/>
        </w:rPr>
        <w:t>/</w:t>
      </w:r>
      <w:r w:rsidRPr="00E76975">
        <w:rPr>
          <w:rFonts w:hint="eastAsia"/>
          <w:color w:val="000000" w:themeColor="text1"/>
        </w:rPr>
        <w:t>人(三日两晚，含野外考察期间的食宿、交通费、资料费等)。</w:t>
      </w:r>
    </w:p>
    <w:p w14:paraId="04C7AB16" w14:textId="77777777" w:rsidR="00D679F3" w:rsidRPr="00D679F3" w:rsidRDefault="00D679F3" w:rsidP="00D679F3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Verdana" w:hAnsi="Verdana"/>
          <w:color w:val="000000"/>
        </w:rPr>
      </w:pPr>
    </w:p>
    <w:p w14:paraId="100C80C6" w14:textId="219680FA" w:rsidR="005B60A3" w:rsidRPr="008A784B" w:rsidRDefault="00D73F83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六</w:t>
      </w:r>
      <w:r w:rsidR="00725D32" w:rsidRPr="008A784B">
        <w:rPr>
          <w:rFonts w:ascii="Times New Roman" w:hAnsi="Times New Roman"/>
          <w:b/>
          <w:kern w:val="0"/>
          <w:sz w:val="28"/>
          <w:szCs w:val="28"/>
        </w:rPr>
        <w:t>、联系方式：</w:t>
      </w:r>
    </w:p>
    <w:p w14:paraId="349E255E" w14:textId="77777777" w:rsidR="005F063E" w:rsidRPr="005F063E" w:rsidRDefault="005F063E" w:rsidP="005F063E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</w:rPr>
      </w:pPr>
      <w:r w:rsidRPr="00B07087">
        <w:rPr>
          <w:rFonts w:ascii="Times New Roman" w:hAnsi="Times New Roman" w:cs="Times New Roman" w:hint="eastAsia"/>
          <w:color w:val="000000"/>
        </w:rPr>
        <w:t>刘</w:t>
      </w:r>
      <w:r>
        <w:rPr>
          <w:rFonts w:ascii="Times New Roman" w:hAnsi="Times New Roman" w:cs="Times New Roman" w:hint="eastAsia"/>
          <w:color w:val="000000"/>
        </w:rPr>
        <w:t xml:space="preserve">  </w:t>
      </w:r>
      <w:r w:rsidRPr="00B07087">
        <w:rPr>
          <w:rFonts w:ascii="Times New Roman" w:hAnsi="Times New Roman" w:cs="Times New Roman" w:hint="eastAsia"/>
          <w:color w:val="000000"/>
        </w:rPr>
        <w:t>佳</w:t>
      </w:r>
      <w:r w:rsidRPr="00B07087">
        <w:rPr>
          <w:rFonts w:ascii="Times New Roman" w:hAnsi="Times New Roman" w:cs="Times New Roman"/>
          <w:color w:val="000000"/>
        </w:rPr>
        <w:t xml:space="preserve"> </w:t>
      </w:r>
      <w:r w:rsidRPr="00B07087">
        <w:rPr>
          <w:rFonts w:ascii="Times New Roman" w:hAnsi="Times New Roman" w:cs="Times New Roman" w:hint="eastAsia"/>
          <w:color w:val="000000"/>
        </w:rPr>
        <w:t>电话：</w:t>
      </w:r>
      <w:r w:rsidRPr="005F063E">
        <w:rPr>
          <w:rFonts w:ascii="Times New Roman" w:hAnsi="Times New Roman" w:cs="Times New Roman"/>
          <w:color w:val="000000"/>
        </w:rPr>
        <w:t>19969108106</w:t>
      </w:r>
      <w:r w:rsidRPr="005F063E">
        <w:rPr>
          <w:rFonts w:ascii="Times New Roman" w:hAnsi="Times New Roman" w:cs="Times New Roman"/>
          <w:color w:val="000000"/>
        </w:rPr>
        <w:t>；</w:t>
      </w:r>
      <w:r w:rsidRPr="005F063E">
        <w:rPr>
          <w:rFonts w:ascii="Times New Roman" w:hAnsi="Times New Roman" w:cs="Times New Roman"/>
          <w:color w:val="000000"/>
        </w:rPr>
        <w:t>E-mail: liujia@cdut.edu.cn</w:t>
      </w:r>
    </w:p>
    <w:p w14:paraId="743FC0D6" w14:textId="320C5380" w:rsidR="007A4AA2" w:rsidRPr="005F063E" w:rsidRDefault="007A4AA2" w:rsidP="007A4AA2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</w:rPr>
      </w:pPr>
      <w:r w:rsidRPr="005F063E">
        <w:rPr>
          <w:rFonts w:ascii="Times New Roman" w:hAnsi="Times New Roman" w:cs="Times New Roman"/>
          <w:color w:val="000000"/>
        </w:rPr>
        <w:t>杨小敏</w:t>
      </w:r>
      <w:r w:rsidRPr="005F063E">
        <w:rPr>
          <w:rFonts w:ascii="Times New Roman" w:hAnsi="Times New Roman" w:cs="Times New Roman"/>
          <w:color w:val="000000"/>
        </w:rPr>
        <w:t xml:space="preserve"> </w:t>
      </w:r>
      <w:r w:rsidR="00C27871" w:rsidRPr="005F063E">
        <w:rPr>
          <w:rFonts w:ascii="Times New Roman" w:hAnsi="Times New Roman" w:cs="Times New Roman"/>
          <w:color w:val="000000"/>
        </w:rPr>
        <w:t>电话：</w:t>
      </w:r>
      <w:r w:rsidR="00C27871" w:rsidRPr="005F063E">
        <w:rPr>
          <w:rFonts w:ascii="Times New Roman" w:hAnsi="Times New Roman" w:cs="Times New Roman"/>
          <w:color w:val="000000"/>
        </w:rPr>
        <w:t>18871996527</w:t>
      </w:r>
      <w:r w:rsidR="005F063E" w:rsidRPr="005F063E">
        <w:rPr>
          <w:rFonts w:ascii="Times New Roman" w:hAnsi="Times New Roman" w:cs="Times New Roman"/>
          <w:color w:val="000000"/>
        </w:rPr>
        <w:t>；</w:t>
      </w:r>
      <w:r w:rsidR="00C27871" w:rsidRPr="005F063E">
        <w:rPr>
          <w:rFonts w:ascii="Times New Roman" w:hAnsi="Times New Roman" w:cs="Times New Roman"/>
          <w:color w:val="000000"/>
        </w:rPr>
        <w:t>E-mail:</w:t>
      </w:r>
      <w:r w:rsidR="005F063E" w:rsidRPr="005F063E">
        <w:rPr>
          <w:rFonts w:ascii="Times New Roman" w:hAnsi="Times New Roman" w:cs="Times New Roman"/>
          <w:color w:val="000000"/>
        </w:rPr>
        <w:t xml:space="preserve"> </w:t>
      </w:r>
      <w:r w:rsidR="00C27871" w:rsidRPr="005F063E">
        <w:rPr>
          <w:rFonts w:ascii="Times New Roman" w:hAnsi="Times New Roman" w:cs="Times New Roman"/>
          <w:color w:val="000000"/>
        </w:rPr>
        <w:t>2918149727@qq.com</w:t>
      </w:r>
    </w:p>
    <w:p w14:paraId="4CD5BC97" w14:textId="4728A651" w:rsidR="007A4AA2" w:rsidRDefault="007A4AA2" w:rsidP="007A4AA2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Verdana" w:hAnsi="Verdana"/>
          <w:color w:val="000000"/>
        </w:rPr>
      </w:pPr>
    </w:p>
    <w:p w14:paraId="681122AE" w14:textId="6C3D6000" w:rsidR="005B60A3" w:rsidRPr="008A784B" w:rsidRDefault="00D73F83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七</w:t>
      </w:r>
      <w:r w:rsidR="00725D32" w:rsidRPr="008A784B">
        <w:rPr>
          <w:rFonts w:ascii="Times New Roman" w:hAnsi="Times New Roman"/>
          <w:b/>
          <w:bCs/>
          <w:kern w:val="0"/>
          <w:sz w:val="28"/>
          <w:szCs w:val="28"/>
        </w:rPr>
        <w:t>、野外现场会议</w:t>
      </w:r>
    </w:p>
    <w:p w14:paraId="746C6CF6" w14:textId="7A5A4464" w:rsidR="005B60A3" w:rsidRDefault="00725D32" w:rsidP="003E6326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3E6326">
        <w:rPr>
          <w:rFonts w:ascii="Times New Roman" w:hAnsi="Times New Roman"/>
          <w:b/>
          <w:bCs/>
          <w:kern w:val="0"/>
          <w:sz w:val="24"/>
          <w:szCs w:val="24"/>
        </w:rPr>
        <w:t>主题：</w:t>
      </w:r>
      <w:r w:rsidR="007A4AA2" w:rsidRPr="003E6326">
        <w:rPr>
          <w:rFonts w:ascii="Times New Roman" w:hAnsi="Times New Roman" w:hint="eastAsia"/>
          <w:b/>
          <w:bCs/>
          <w:kern w:val="0"/>
          <w:sz w:val="24"/>
          <w:szCs w:val="24"/>
        </w:rPr>
        <w:t>川西地质</w:t>
      </w:r>
      <w:r w:rsidRPr="003E6326">
        <w:rPr>
          <w:rFonts w:ascii="Times New Roman" w:hAnsi="Times New Roman"/>
          <w:b/>
          <w:bCs/>
          <w:kern w:val="0"/>
          <w:sz w:val="24"/>
          <w:szCs w:val="24"/>
        </w:rPr>
        <w:t>和</w:t>
      </w:r>
      <w:r w:rsidR="007A4AA2" w:rsidRPr="003E6326">
        <w:rPr>
          <w:rFonts w:ascii="Times New Roman" w:hAnsi="Times New Roman" w:hint="eastAsia"/>
          <w:b/>
          <w:bCs/>
          <w:kern w:val="0"/>
          <w:sz w:val="24"/>
          <w:szCs w:val="24"/>
        </w:rPr>
        <w:t>植物多样性</w:t>
      </w:r>
      <w:r w:rsidRPr="003E6326">
        <w:rPr>
          <w:rFonts w:ascii="Times New Roman" w:hAnsi="Times New Roman" w:hint="eastAsia"/>
          <w:b/>
          <w:bCs/>
          <w:kern w:val="0"/>
          <w:sz w:val="24"/>
          <w:szCs w:val="24"/>
        </w:rPr>
        <w:t>情</w:t>
      </w:r>
      <w:r w:rsidRPr="003E6326">
        <w:rPr>
          <w:rFonts w:ascii="Times New Roman" w:hAnsi="Times New Roman"/>
          <w:b/>
          <w:bCs/>
          <w:kern w:val="0"/>
          <w:sz w:val="24"/>
          <w:szCs w:val="24"/>
        </w:rPr>
        <w:t>况</w:t>
      </w:r>
    </w:p>
    <w:p w14:paraId="250B7E45" w14:textId="14B614C2" w:rsidR="003E6326" w:rsidRPr="003E6326" w:rsidRDefault="003E6326" w:rsidP="007F12E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3E6326">
        <w:rPr>
          <w:rFonts w:ascii="Times New Roman" w:hAnsi="Times New Roman" w:hint="eastAsia"/>
        </w:rPr>
        <w:t>路线简介：</w:t>
      </w:r>
      <w:r w:rsidR="002E7356">
        <w:rPr>
          <w:rFonts w:ascii="Times New Roman" w:hAnsi="Times New Roman" w:hint="eastAsia"/>
        </w:rPr>
        <w:t>四川西部中生代地层发育，</w:t>
      </w:r>
      <w:r w:rsidR="005F063E">
        <w:rPr>
          <w:rFonts w:ascii="Times New Roman" w:hAnsi="Times New Roman" w:hint="eastAsia"/>
        </w:rPr>
        <w:t>有须家河组、白田坝组、</w:t>
      </w:r>
      <w:r w:rsidR="005F063E" w:rsidRPr="00885385">
        <w:rPr>
          <w:rFonts w:ascii="Times New Roman" w:hAnsi="Times New Roman" w:hint="eastAsia"/>
        </w:rPr>
        <w:t>千佛崖组、沙溪庙组、遂宁组、莲花口组、天马山组、夹关组、灌口组</w:t>
      </w:r>
      <w:r w:rsidR="005F063E">
        <w:rPr>
          <w:rFonts w:ascii="Times New Roman" w:hAnsi="Times New Roman" w:hint="eastAsia"/>
        </w:rPr>
        <w:t>等，产丰富的植物、双壳类、腹足类、叶肢介、介形类，以及恐龙足迹等化石</w:t>
      </w:r>
      <w:r w:rsidR="002E7356">
        <w:rPr>
          <w:rFonts w:ascii="Times New Roman" w:hAnsi="Times New Roman" w:hint="eastAsia"/>
        </w:rPr>
        <w:t>；同时，该地区还具有丰富的植物多样性</w:t>
      </w:r>
      <w:r w:rsidR="00C744A3">
        <w:rPr>
          <w:rFonts w:ascii="Times New Roman" w:hAnsi="Times New Roman" w:hint="eastAsia"/>
        </w:rPr>
        <w:t>，以及完整的亚热带至寒带垂直植被带谱。</w:t>
      </w:r>
    </w:p>
    <w:p w14:paraId="3A16644C" w14:textId="382BBD46" w:rsidR="00163146" w:rsidRPr="003E6326" w:rsidRDefault="004543AB" w:rsidP="003E6326">
      <w:pPr>
        <w:pStyle w:val="a7"/>
        <w:spacing w:before="0" w:beforeAutospacing="0" w:after="0" w:afterAutospacing="0" w:line="360" w:lineRule="auto"/>
        <w:rPr>
          <w:rFonts w:ascii="Times New Roman" w:hAnsi="Times New Roman"/>
        </w:rPr>
      </w:pPr>
      <w:r w:rsidRPr="003E6326">
        <w:rPr>
          <w:rFonts w:ascii="Times New Roman" w:hAnsi="Times New Roman" w:hint="eastAsia"/>
        </w:rPr>
        <w:t>Day 1</w:t>
      </w:r>
      <w:r w:rsidRPr="003E6326">
        <w:rPr>
          <w:rFonts w:ascii="Times New Roman" w:hAnsi="Times New Roman" w:hint="eastAsia"/>
        </w:rPr>
        <w:t>：成都</w:t>
      </w:r>
      <w:r w:rsidR="003E6326">
        <w:rPr>
          <w:rFonts w:ascii="Times New Roman" w:hAnsi="Times New Roman" w:hint="eastAsia"/>
        </w:rPr>
        <w:t>—</w:t>
      </w:r>
      <w:r w:rsidRPr="003E6326">
        <w:rPr>
          <w:rFonts w:ascii="Times New Roman" w:hAnsi="Times New Roman" w:hint="eastAsia"/>
        </w:rPr>
        <w:t>泸定，沿途考察</w:t>
      </w:r>
      <w:r w:rsidR="00163146" w:rsidRPr="003E6326">
        <w:rPr>
          <w:rFonts w:ascii="Times New Roman" w:hAnsi="Times New Roman" w:hint="eastAsia"/>
        </w:rPr>
        <w:t>天全县的上</w:t>
      </w:r>
      <w:r w:rsidRPr="003E6326">
        <w:rPr>
          <w:rFonts w:ascii="Times New Roman" w:hAnsi="Times New Roman" w:hint="eastAsia"/>
        </w:rPr>
        <w:t>三叠</w:t>
      </w:r>
      <w:r w:rsidR="00163146" w:rsidRPr="003E6326">
        <w:rPr>
          <w:rFonts w:ascii="Times New Roman" w:hAnsi="Times New Roman" w:hint="eastAsia"/>
        </w:rPr>
        <w:t>统须家河组、</w:t>
      </w:r>
      <w:r w:rsidR="00163146" w:rsidRPr="003E6326">
        <w:rPr>
          <w:rFonts w:ascii="Times New Roman" w:hAnsi="Times New Roman"/>
        </w:rPr>
        <w:t>上白垩统灌口组</w:t>
      </w:r>
      <w:r w:rsidR="00163146" w:rsidRPr="003E6326">
        <w:rPr>
          <w:rFonts w:ascii="Times New Roman" w:hAnsi="Times New Roman" w:hint="eastAsia"/>
        </w:rPr>
        <w:t>沉积地层，以及</w:t>
      </w:r>
      <w:r w:rsidR="00735C19">
        <w:rPr>
          <w:rFonts w:ascii="Times New Roman" w:hAnsi="Times New Roman" w:hint="eastAsia"/>
        </w:rPr>
        <w:t>大渡河</w:t>
      </w:r>
      <w:r w:rsidR="00163146" w:rsidRPr="003E6326">
        <w:rPr>
          <w:rFonts w:ascii="Times New Roman" w:hAnsi="Times New Roman" w:hint="eastAsia"/>
        </w:rPr>
        <w:t>干暖河谷灌丛植被；</w:t>
      </w:r>
    </w:p>
    <w:p w14:paraId="64CEB09F" w14:textId="68D0410A" w:rsidR="00163146" w:rsidRDefault="00163146" w:rsidP="003E6326">
      <w:pPr>
        <w:pStyle w:val="a7"/>
        <w:spacing w:before="0" w:beforeAutospacing="0" w:after="0" w:afterAutospacing="0" w:line="360" w:lineRule="auto"/>
        <w:rPr>
          <w:rFonts w:ascii="Times New Roman" w:hAnsi="Times New Roman"/>
        </w:rPr>
      </w:pPr>
      <w:r w:rsidRPr="003E6326">
        <w:rPr>
          <w:rFonts w:ascii="Times New Roman" w:hAnsi="Times New Roman" w:hint="eastAsia"/>
        </w:rPr>
        <w:t>Day 2</w:t>
      </w:r>
      <w:r w:rsidRPr="003E6326">
        <w:rPr>
          <w:rFonts w:ascii="Times New Roman" w:hAnsi="Times New Roman" w:hint="eastAsia"/>
        </w:rPr>
        <w:t>：</w:t>
      </w:r>
      <w:r w:rsidR="003E6326">
        <w:rPr>
          <w:rFonts w:ascii="Times New Roman" w:hAnsi="Times New Roman" w:hint="eastAsia"/>
        </w:rPr>
        <w:t>泸定—康定—雅安，</w:t>
      </w:r>
      <w:r w:rsidR="003E6326" w:rsidRPr="003E6326">
        <w:rPr>
          <w:rFonts w:ascii="Times New Roman" w:hAnsi="Times New Roman" w:hint="eastAsia"/>
        </w:rPr>
        <w:t>高山植被</w:t>
      </w:r>
      <w:r w:rsidR="003E6326">
        <w:rPr>
          <w:rFonts w:ascii="Times New Roman" w:hAnsi="Times New Roman" w:hint="eastAsia"/>
        </w:rPr>
        <w:t>与植物多样性；</w:t>
      </w:r>
    </w:p>
    <w:p w14:paraId="25993294" w14:textId="722B63AF" w:rsidR="003E6326" w:rsidRPr="003E6326" w:rsidRDefault="003E6326" w:rsidP="003E6326">
      <w:pPr>
        <w:pStyle w:val="a7"/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Day</w:t>
      </w:r>
      <w:r>
        <w:rPr>
          <w:rFonts w:ascii="Times New Roman" w:hAnsi="Times New Roman"/>
        </w:rPr>
        <w:t xml:space="preserve"> 3</w:t>
      </w:r>
      <w:r>
        <w:rPr>
          <w:rFonts w:ascii="Times New Roman" w:hAnsi="Times New Roman" w:hint="eastAsia"/>
        </w:rPr>
        <w:t>：雅安—成都，</w:t>
      </w:r>
      <w:r w:rsidR="0035629B">
        <w:rPr>
          <w:rFonts w:hint="eastAsia"/>
          <w:color w:val="000000"/>
          <w:shd w:val="clear" w:color="auto" w:fill="FFFFFF"/>
        </w:rPr>
        <w:t>考察</w:t>
      </w:r>
      <w:r w:rsidR="00B01501">
        <w:rPr>
          <w:rFonts w:hint="eastAsia"/>
          <w:color w:val="000000"/>
          <w:shd w:val="clear" w:color="auto" w:fill="FFFFFF"/>
        </w:rPr>
        <w:t>川西地区典型的</w:t>
      </w:r>
      <w:r w:rsidR="00B01501" w:rsidRPr="003E6326">
        <w:rPr>
          <w:rFonts w:ascii="Times New Roman" w:hAnsi="Times New Roman" w:hint="eastAsia"/>
        </w:rPr>
        <w:t>亚热带常绿阔叶林</w:t>
      </w:r>
      <w:r w:rsidR="00B01501">
        <w:rPr>
          <w:rFonts w:ascii="Times New Roman" w:hAnsi="Times New Roman" w:hint="eastAsia"/>
        </w:rPr>
        <w:t>。</w:t>
      </w:r>
      <w:r w:rsidR="0035629B">
        <w:rPr>
          <w:rFonts w:hint="eastAsia"/>
          <w:color w:val="000000"/>
          <w:shd w:val="clear" w:color="auto" w:fill="FFFFFF"/>
        </w:rPr>
        <w:t>解散地点为成都市，时间约为</w:t>
      </w:r>
      <w:r w:rsidR="0035629B">
        <w:rPr>
          <w:rFonts w:ascii="Times New Roman" w:hAnsi="Times New Roman" w:cs="Times New Roman" w:hint="eastAsia"/>
          <w:color w:val="000000"/>
          <w:shd w:val="clear" w:color="auto" w:fill="FFFFFF"/>
        </w:rPr>
        <w:t>4</w:t>
      </w:r>
      <w:r w:rsidR="0035629B">
        <w:rPr>
          <w:rFonts w:hint="eastAsia"/>
          <w:color w:val="000000"/>
          <w:shd w:val="clear" w:color="auto" w:fill="FFFFFF"/>
        </w:rPr>
        <w:t>月</w:t>
      </w:r>
      <w:r w:rsidR="0035629B"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="0035629B">
        <w:rPr>
          <w:rFonts w:hint="eastAsia"/>
          <w:color w:val="000000"/>
          <w:shd w:val="clear" w:color="auto" w:fill="FFFFFF"/>
        </w:rPr>
        <w:t>日下午</w:t>
      </w:r>
      <w:r w:rsidR="0035629B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35629B">
        <w:rPr>
          <w:rFonts w:hint="eastAsia"/>
          <w:color w:val="000000"/>
          <w:shd w:val="clear" w:color="auto" w:fill="FFFFFF"/>
        </w:rPr>
        <w:t>点</w:t>
      </w:r>
      <w:r w:rsidR="00735C19">
        <w:rPr>
          <w:rFonts w:hint="eastAsia"/>
          <w:color w:val="000000"/>
          <w:shd w:val="clear" w:color="auto" w:fill="FFFFFF"/>
        </w:rPr>
        <w:t>半</w:t>
      </w:r>
      <w:r w:rsidR="0035629B">
        <w:rPr>
          <w:rFonts w:hint="eastAsia"/>
          <w:color w:val="000000"/>
          <w:shd w:val="clear" w:color="auto" w:fill="FFFFFF"/>
        </w:rPr>
        <w:t>，请合理安排您的返程计划。</w:t>
      </w:r>
    </w:p>
    <w:p w14:paraId="5C1DF686" w14:textId="77777777" w:rsidR="004543AB" w:rsidRPr="008A784B" w:rsidRDefault="004543AB">
      <w:pPr>
        <w:autoSpaceDE w:val="0"/>
        <w:autoSpaceDN w:val="0"/>
        <w:adjustRightInd w:val="0"/>
        <w:spacing w:line="480" w:lineRule="exact"/>
        <w:ind w:firstLineChars="200" w:firstLine="482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C4EF6F0" w14:textId="46DE53A8" w:rsidR="005B60A3" w:rsidRPr="008A784B" w:rsidRDefault="00D73F8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 w:hint="eastAsia"/>
          <w:b/>
          <w:kern w:val="0"/>
          <w:sz w:val="28"/>
          <w:szCs w:val="28"/>
        </w:rPr>
        <w:t>八</w:t>
      </w:r>
      <w:r w:rsidR="00725D32" w:rsidRPr="008A784B">
        <w:rPr>
          <w:rFonts w:ascii="Times New Roman" w:hAnsi="Times New Roman"/>
          <w:b/>
          <w:kern w:val="0"/>
          <w:sz w:val="28"/>
          <w:szCs w:val="28"/>
        </w:rPr>
        <w:t>、回执表</w:t>
      </w:r>
    </w:p>
    <w:p w14:paraId="763E7640" w14:textId="314294B7" w:rsidR="004C5B98" w:rsidRDefault="004C5B98" w:rsidP="00B01501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  <w:r w:rsidRPr="00B01501">
        <w:rPr>
          <w:rFonts w:ascii="Times New Roman" w:hAnsi="Times New Roman" w:hint="eastAsia"/>
        </w:rPr>
        <w:t>为方便会务组统计与安排野外相关事宜，请参会代表务必于</w:t>
      </w:r>
      <w:r w:rsidRPr="00B01501">
        <w:rPr>
          <w:rFonts w:ascii="Times New Roman" w:hAnsi="Times New Roman"/>
        </w:rPr>
        <w:t>20</w:t>
      </w:r>
      <w:r w:rsidRPr="00B01501">
        <w:rPr>
          <w:rFonts w:ascii="Times New Roman" w:hAnsi="Times New Roman" w:hint="eastAsia"/>
        </w:rPr>
        <w:t>25</w:t>
      </w:r>
      <w:r w:rsidRPr="00B01501">
        <w:rPr>
          <w:rFonts w:ascii="Times New Roman" w:hAnsi="Times New Roman" w:hint="eastAsia"/>
        </w:rPr>
        <w:t>年</w:t>
      </w:r>
      <w:r w:rsidR="00E76975">
        <w:rPr>
          <w:rFonts w:ascii="Times New Roman" w:hAnsi="Times New Roman"/>
        </w:rPr>
        <w:t>3</w:t>
      </w:r>
      <w:r w:rsidRPr="00B01501">
        <w:rPr>
          <w:rFonts w:ascii="Times New Roman" w:hAnsi="Times New Roman" w:hint="eastAsia"/>
        </w:rPr>
        <w:t>月</w:t>
      </w:r>
      <w:r w:rsidR="00E76975">
        <w:rPr>
          <w:rFonts w:ascii="Times New Roman" w:hAnsi="Times New Roman"/>
        </w:rPr>
        <w:t>1</w:t>
      </w:r>
      <w:r w:rsidRPr="00B01501">
        <w:rPr>
          <w:rFonts w:ascii="Times New Roman" w:hAnsi="Times New Roman" w:hint="eastAsia"/>
        </w:rPr>
        <w:t>日前以</w:t>
      </w:r>
      <w:r w:rsidRPr="00B01501">
        <w:rPr>
          <w:rFonts w:ascii="Times New Roman" w:hAnsi="Times New Roman"/>
        </w:rPr>
        <w:t>E-mail</w:t>
      </w:r>
      <w:r w:rsidRPr="00B01501">
        <w:rPr>
          <w:rFonts w:ascii="Times New Roman" w:hAnsi="Times New Roman" w:hint="eastAsia"/>
        </w:rPr>
        <w:t>形式将第一轮回执</w:t>
      </w:r>
      <w:r w:rsidRPr="00F242B1">
        <w:rPr>
          <w:rFonts w:hint="eastAsia"/>
        </w:rPr>
        <w:t>(</w:t>
      </w:r>
      <w:r w:rsidR="00E44914">
        <w:rPr>
          <w:rFonts w:hint="eastAsia"/>
        </w:rPr>
        <w:t>详见</w:t>
      </w:r>
      <w:r w:rsidRPr="00F242B1">
        <w:rPr>
          <w:rFonts w:hint="eastAsia"/>
        </w:rPr>
        <w:t>附件)</w:t>
      </w:r>
      <w:r w:rsidRPr="00B01501">
        <w:rPr>
          <w:rFonts w:ascii="Times New Roman" w:hAnsi="Times New Roman" w:hint="eastAsia"/>
        </w:rPr>
        <w:t>、摘要发送至</w:t>
      </w:r>
      <w:r w:rsidR="00EE038E">
        <w:rPr>
          <w:rFonts w:ascii="Times New Roman" w:hAnsi="Times New Roman" w:hint="eastAsia"/>
        </w:rPr>
        <w:t>刘佳（</w:t>
      </w:r>
      <w:r w:rsidR="00EE038E" w:rsidRPr="005F063E">
        <w:rPr>
          <w:rFonts w:ascii="Times New Roman" w:hAnsi="Times New Roman" w:cs="Times New Roman"/>
          <w:color w:val="000000"/>
        </w:rPr>
        <w:t>liujia@cdut.edu.cn</w:t>
      </w:r>
      <w:r w:rsidR="00EE038E">
        <w:rPr>
          <w:rFonts w:ascii="Times New Roman" w:hAnsi="Times New Roman" w:hint="eastAsia"/>
        </w:rPr>
        <w:t>）或</w:t>
      </w:r>
      <w:r w:rsidR="00C27871" w:rsidRPr="00B01501">
        <w:rPr>
          <w:rFonts w:ascii="Times New Roman" w:hAnsi="Times New Roman" w:hint="eastAsia"/>
        </w:rPr>
        <w:t>杨小敏</w:t>
      </w:r>
      <w:r w:rsidR="00C27871" w:rsidRPr="00F242B1">
        <w:rPr>
          <w:rFonts w:hint="eastAsia"/>
        </w:rPr>
        <w:t>(</w:t>
      </w:r>
      <w:r w:rsidR="00C27871" w:rsidRPr="00541B8F">
        <w:rPr>
          <w:rFonts w:ascii="Times New Roman" w:hAnsi="Times New Roman"/>
        </w:rPr>
        <w:t>2918149727@qq.com</w:t>
      </w:r>
      <w:r w:rsidR="00C27871" w:rsidRPr="00F242B1">
        <w:rPr>
          <w:rFonts w:hint="eastAsia"/>
        </w:rPr>
        <w:t>)</w:t>
      </w:r>
      <w:r w:rsidRPr="00B01501">
        <w:rPr>
          <w:rFonts w:ascii="Times New Roman" w:hAnsi="Times New Roman" w:hint="eastAsia"/>
        </w:rPr>
        <w:t>。会务组将根据报名情况，</w:t>
      </w:r>
      <w:r w:rsidRPr="00B01501">
        <w:rPr>
          <w:rFonts w:ascii="Times New Roman" w:hAnsi="Times New Roman" w:hint="eastAsia"/>
        </w:rPr>
        <w:t>3</w:t>
      </w:r>
      <w:r w:rsidRPr="00B01501">
        <w:rPr>
          <w:rFonts w:ascii="Times New Roman" w:hAnsi="Times New Roman" w:hint="eastAsia"/>
        </w:rPr>
        <w:t>月</w:t>
      </w:r>
      <w:r w:rsidR="009F486C">
        <w:rPr>
          <w:rFonts w:ascii="Times New Roman" w:hAnsi="Times New Roman" w:hint="eastAsia"/>
        </w:rPr>
        <w:t>2</w:t>
      </w:r>
      <w:r w:rsidR="00B01501">
        <w:rPr>
          <w:rFonts w:ascii="Times New Roman" w:hAnsi="Times New Roman" w:hint="eastAsia"/>
        </w:rPr>
        <w:t>0</w:t>
      </w:r>
      <w:r w:rsidRPr="00B01501">
        <w:rPr>
          <w:rFonts w:ascii="Times New Roman" w:hAnsi="Times New Roman" w:hint="eastAsia"/>
        </w:rPr>
        <w:t>日左右发送第二轮通知，欢迎各位同行踊跃报名参会。</w:t>
      </w:r>
    </w:p>
    <w:p w14:paraId="58CAF99B" w14:textId="77777777" w:rsidR="00AF07F3" w:rsidRDefault="00AF07F3" w:rsidP="00AF07F3">
      <w:pPr>
        <w:pStyle w:val="a7"/>
        <w:shd w:val="clear" w:color="auto" w:fill="FFFFFF"/>
        <w:spacing w:before="0" w:beforeAutospacing="0" w:after="0" w:afterAutospacing="0" w:line="360" w:lineRule="atLeast"/>
        <w:jc w:val="right"/>
        <w:rPr>
          <w:rFonts w:ascii="Verdana" w:hAnsi="Verdana"/>
          <w:color w:val="000000"/>
        </w:rPr>
      </w:pPr>
      <w:r>
        <w:rPr>
          <w:rFonts w:hint="eastAsia"/>
          <w:color w:val="000000"/>
        </w:rPr>
        <w:t>中国古生物学会古植物学分会</w:t>
      </w:r>
    </w:p>
    <w:p w14:paraId="7DD69AD4" w14:textId="5EDDA0C5" w:rsidR="00AF07F3" w:rsidRDefault="00AF07F3" w:rsidP="00AF07F3">
      <w:pPr>
        <w:pStyle w:val="a7"/>
        <w:shd w:val="clear" w:color="auto" w:fill="FFFFFF"/>
        <w:spacing w:before="0" w:beforeAutospacing="0" w:after="0" w:afterAutospacing="0" w:line="360" w:lineRule="atLeast"/>
        <w:jc w:val="right"/>
        <w:rPr>
          <w:rFonts w:ascii="Verdana" w:hAnsi="Verdana"/>
          <w:color w:val="000000"/>
        </w:rPr>
      </w:pPr>
      <w:r>
        <w:rPr>
          <w:rFonts w:hint="eastAsia"/>
          <w:color w:val="000000"/>
        </w:rPr>
        <w:t>成都理工大学沉积地质研究院</w:t>
      </w:r>
    </w:p>
    <w:p w14:paraId="2CFEA9F5" w14:textId="6CB24373" w:rsidR="00AF07F3" w:rsidRDefault="00AF07F3" w:rsidP="00AF07F3">
      <w:pPr>
        <w:pStyle w:val="a7"/>
        <w:shd w:val="clear" w:color="auto" w:fill="FFFFFF"/>
        <w:spacing w:before="0" w:beforeAutospacing="0" w:after="0" w:afterAutospacing="0" w:line="360" w:lineRule="atLeast"/>
        <w:ind w:right="-24"/>
        <w:jc w:val="right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 w:hint="eastAsia"/>
          <w:color w:val="000000"/>
        </w:rPr>
        <w:t>5</w:t>
      </w:r>
      <w:r>
        <w:rPr>
          <w:rFonts w:hint="eastAsia"/>
          <w:color w:val="000000"/>
        </w:rPr>
        <w:t>年</w:t>
      </w:r>
      <w:r w:rsidR="00E76975">
        <w:rPr>
          <w:rFonts w:ascii="Times New Roman" w:hAnsi="Times New Roman" w:cs="Times New Roman"/>
          <w:color w:val="000000"/>
        </w:rPr>
        <w:t>2</w:t>
      </w:r>
      <w:r>
        <w:rPr>
          <w:rFonts w:hint="eastAsia"/>
          <w:color w:val="000000"/>
        </w:rPr>
        <w:t>月</w:t>
      </w:r>
      <w:r w:rsidR="00E76975">
        <w:rPr>
          <w:rFonts w:ascii="Times New Roman" w:hAnsi="Times New Roman" w:cs="Times New Roman"/>
          <w:color w:val="000000"/>
        </w:rPr>
        <w:t>6</w:t>
      </w:r>
      <w:r>
        <w:rPr>
          <w:rFonts w:hint="eastAsia"/>
          <w:color w:val="000000"/>
        </w:rPr>
        <w:t>日</w:t>
      </w:r>
    </w:p>
    <w:p w14:paraId="09260A83" w14:textId="77777777" w:rsidR="00AF07F3" w:rsidRDefault="00AF07F3" w:rsidP="00B01501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/>
        </w:rPr>
      </w:pPr>
    </w:p>
    <w:p w14:paraId="61D86D0E" w14:textId="77777777" w:rsidR="00472B80" w:rsidRDefault="00472B80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br w:type="page"/>
      </w:r>
    </w:p>
    <w:p w14:paraId="2B15D5AB" w14:textId="71EB102C" w:rsidR="00C27871" w:rsidRPr="00F237A2" w:rsidRDefault="00C27871" w:rsidP="00C27871">
      <w:pPr>
        <w:widowControl/>
        <w:shd w:val="clear" w:color="auto" w:fill="FFFFFF"/>
        <w:spacing w:line="360" w:lineRule="atLeast"/>
        <w:ind w:right="480"/>
        <w:jc w:val="left"/>
        <w:rPr>
          <w:rFonts w:ascii="Times New Roman" w:hAnsi="Times New Roman"/>
          <w:b/>
          <w:kern w:val="0"/>
          <w:sz w:val="28"/>
          <w:szCs w:val="28"/>
        </w:rPr>
      </w:pPr>
      <w:r w:rsidRPr="00F237A2">
        <w:rPr>
          <w:rFonts w:ascii="Times New Roman" w:hAnsi="Times New Roman" w:hint="eastAsia"/>
          <w:b/>
          <w:kern w:val="0"/>
          <w:sz w:val="28"/>
          <w:szCs w:val="28"/>
        </w:rPr>
        <w:lastRenderedPageBreak/>
        <w:t>会议</w:t>
      </w:r>
      <w:r w:rsidR="005A43B5" w:rsidRPr="00F237A2">
        <w:rPr>
          <w:rFonts w:ascii="Times New Roman" w:hAnsi="Times New Roman" w:hint="eastAsia"/>
          <w:b/>
          <w:kern w:val="0"/>
          <w:sz w:val="28"/>
          <w:szCs w:val="28"/>
        </w:rPr>
        <w:t>住宿及</w:t>
      </w:r>
      <w:r w:rsidRPr="00F237A2">
        <w:rPr>
          <w:rFonts w:ascii="Times New Roman" w:hAnsi="Times New Roman" w:hint="eastAsia"/>
          <w:b/>
          <w:kern w:val="0"/>
          <w:sz w:val="28"/>
          <w:szCs w:val="28"/>
        </w:rPr>
        <w:t>交通信息：</w:t>
      </w:r>
    </w:p>
    <w:p w14:paraId="17703032" w14:textId="37F42ED8" w:rsidR="005A43B5" w:rsidRDefault="005A43B5" w:rsidP="00C27871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住宿：由会务组根据回执信息协助预订酒店</w:t>
      </w:r>
      <w:r w:rsidR="00E44914">
        <w:rPr>
          <w:rFonts w:ascii="宋体" w:hAnsi="宋体" w:cs="宋体" w:hint="eastAsia"/>
          <w:color w:val="000000"/>
          <w:kern w:val="0"/>
          <w:sz w:val="24"/>
          <w:szCs w:val="24"/>
        </w:rPr>
        <w:t>，380元左右每间每晚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7FB2BE4C" w14:textId="3CDD78CD" w:rsidR="00C27871" w:rsidRPr="00AF07F3" w:rsidRDefault="00C27871" w:rsidP="00C27871">
      <w:pPr>
        <w:widowControl/>
        <w:shd w:val="clear" w:color="auto" w:fill="FFFFFF"/>
        <w:spacing w:line="360" w:lineRule="atLeast"/>
        <w:ind w:firstLine="480"/>
        <w:jc w:val="left"/>
        <w:rPr>
          <w:rFonts w:ascii="Verdana" w:hAnsi="Verdana" w:cs="宋体"/>
          <w:color w:val="000000"/>
          <w:kern w:val="0"/>
          <w:sz w:val="24"/>
          <w:szCs w:val="24"/>
        </w:rPr>
      </w:pP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出行选择：乘坐飞机至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成都双流国际机场或成都天府国际机场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，或乘坐火车(高铁)至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成都东站（下图）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。本次会议不提供接机接站服务，请参会者自行抵达会议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附近的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酒店。</w:t>
      </w:r>
    </w:p>
    <w:p w14:paraId="073B6283" w14:textId="77777777" w:rsidR="00C27871" w:rsidRPr="00AF07F3" w:rsidRDefault="00C27871" w:rsidP="00C27871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0" w:firstLine="0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成都双流</w:t>
      </w:r>
      <w:r w:rsidRPr="00AF07F3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国际机场到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会场</w:t>
      </w:r>
      <w:r w:rsidRPr="00AF07F3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约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26</w:t>
      </w:r>
      <w:r w:rsidRPr="00AF07F3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千米。</w:t>
      </w:r>
    </w:p>
    <w:p w14:paraId="0C3EDEE2" w14:textId="51AD7B94" w:rsidR="00C27871" w:rsidRPr="00AF07F3" w:rsidRDefault="00C27871" w:rsidP="00C27871">
      <w:pPr>
        <w:widowControl/>
        <w:shd w:val="clear" w:color="auto" w:fill="FFFFFF"/>
        <w:spacing w:line="360" w:lineRule="atLeast"/>
        <w:ind w:left="900" w:hanging="420"/>
        <w:jc w:val="left"/>
        <w:rPr>
          <w:rFonts w:ascii="Verdana" w:hAnsi="Verdana" w:cs="宋体"/>
          <w:color w:val="000000"/>
          <w:kern w:val="0"/>
          <w:sz w:val="24"/>
          <w:szCs w:val="24"/>
        </w:rPr>
      </w:pPr>
      <w:r w:rsidRPr="00AF07F3">
        <w:rPr>
          <w:rFonts w:ascii="Times New Roman" w:hAnsi="Times New Roman"/>
          <w:color w:val="000000"/>
          <w:kern w:val="0"/>
          <w:sz w:val="24"/>
          <w:szCs w:val="24"/>
        </w:rPr>
        <w:t>(1)</w:t>
      </w:r>
      <w:r w:rsidRPr="00AF07F3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Pr="00AF07F3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地铁：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乘坐地铁10号线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太平园方向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至太平园站，换乘7号线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外环（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高朋大道方向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至高朋大道站，换乘8号线</w:t>
      </w:r>
      <w:bookmarkStart w:id="5" w:name="OLE_LINK1"/>
      <w:r>
        <w:rPr>
          <w:rFonts w:ascii="宋体" w:hAnsi="宋体" w:cs="宋体" w:hint="eastAsia"/>
          <w:color w:val="000000"/>
          <w:kern w:val="0"/>
          <w:sz w:val="24"/>
          <w:szCs w:val="24"/>
        </w:rPr>
        <w:t>（桂龙路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十里店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站</w:t>
      </w:r>
      <w:bookmarkEnd w:id="5"/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，由</w:t>
      </w:r>
      <w:r>
        <w:rPr>
          <w:rFonts w:ascii="Times New Roman" w:hAnsi="Times New Roman"/>
          <w:color w:val="000000"/>
          <w:kern w:val="0"/>
          <w:sz w:val="24"/>
          <w:szCs w:val="24"/>
        </w:rPr>
        <w:t>B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口出站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步行7分钟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即到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全程约</w:t>
      </w:r>
      <w:r w:rsidRPr="00AF07F3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小时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AF07F3">
        <w:rPr>
          <w:rFonts w:ascii="Times New Roman" w:hAnsi="Times New Roman"/>
          <w:color w:val="000000"/>
          <w:kern w:val="0"/>
          <w:sz w:val="24"/>
          <w:szCs w:val="24"/>
        </w:rPr>
        <w:t>0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分钟，票价</w:t>
      </w:r>
      <w:r>
        <w:rPr>
          <w:rFonts w:ascii="Times New Roman" w:hAnsi="Times New Roman"/>
          <w:color w:val="000000"/>
          <w:kern w:val="0"/>
          <w:sz w:val="24"/>
          <w:szCs w:val="24"/>
        </w:rPr>
        <w:t>7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元。</w:t>
      </w:r>
    </w:p>
    <w:p w14:paraId="62F94CC8" w14:textId="68CEED47" w:rsidR="00C27871" w:rsidRPr="00AF07F3" w:rsidRDefault="00C27871" w:rsidP="00C27871">
      <w:pPr>
        <w:widowControl/>
        <w:shd w:val="clear" w:color="auto" w:fill="FFFFFF"/>
        <w:spacing w:line="360" w:lineRule="atLeast"/>
        <w:ind w:left="900" w:hanging="420"/>
        <w:jc w:val="left"/>
        <w:rPr>
          <w:rFonts w:ascii="Verdana" w:hAnsi="Verdana" w:cs="宋体"/>
          <w:color w:val="000000"/>
          <w:kern w:val="0"/>
          <w:sz w:val="24"/>
          <w:szCs w:val="24"/>
        </w:rPr>
      </w:pPr>
      <w:r w:rsidRPr="00AF07F3">
        <w:rPr>
          <w:rFonts w:ascii="Times New Roman" w:hAnsi="Times New Roman"/>
          <w:color w:val="000000"/>
          <w:kern w:val="0"/>
          <w:sz w:val="24"/>
          <w:szCs w:val="24"/>
        </w:rPr>
        <w:t>(2)</w:t>
      </w:r>
      <w:r w:rsidRPr="00AF07F3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Pr="00AF07F3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Pr="00C27871">
        <w:rPr>
          <w:rFonts w:ascii="宋体" w:hAnsi="宋体" w:cs="宋体" w:hint="eastAsia"/>
          <w:color w:val="000000"/>
          <w:kern w:val="0"/>
          <w:sz w:val="24"/>
          <w:szCs w:val="24"/>
        </w:rPr>
        <w:t>出租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车：车程约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/>
          <w:color w:val="000000"/>
          <w:kern w:val="0"/>
          <w:sz w:val="24"/>
          <w:szCs w:val="24"/>
        </w:rPr>
        <w:t>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分钟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，费用约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60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元。</w:t>
      </w:r>
    </w:p>
    <w:p w14:paraId="110375D7" w14:textId="77777777" w:rsidR="00C27871" w:rsidRPr="00AF07F3" w:rsidRDefault="00C27871" w:rsidP="00C27871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0" w:firstLine="0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成都天府</w:t>
      </w:r>
      <w:r w:rsidRPr="00AF07F3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国际机场到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会场</w:t>
      </w:r>
      <w:r w:rsidRPr="00AF07F3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约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65</w:t>
      </w:r>
      <w:r w:rsidRPr="00AF07F3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千米。</w:t>
      </w:r>
    </w:p>
    <w:p w14:paraId="4CCC8322" w14:textId="56F48F8C" w:rsidR="00C27871" w:rsidRPr="00972312" w:rsidRDefault="00C27871" w:rsidP="00C27871">
      <w:pPr>
        <w:widowControl/>
        <w:shd w:val="clear" w:color="auto" w:fill="FFFFFF"/>
        <w:spacing w:line="360" w:lineRule="atLeast"/>
        <w:ind w:left="900" w:hanging="420"/>
        <w:jc w:val="left"/>
        <w:rPr>
          <w:rFonts w:ascii="Verdana" w:hAnsi="Verdana" w:cs="宋体"/>
          <w:color w:val="000000"/>
          <w:kern w:val="0"/>
          <w:sz w:val="24"/>
          <w:szCs w:val="24"/>
          <w:highlight w:val="yellow"/>
        </w:rPr>
      </w:pPr>
      <w:r w:rsidRPr="00AF07F3">
        <w:rPr>
          <w:rFonts w:ascii="Times New Roman" w:hAnsi="Times New Roman"/>
          <w:color w:val="000000"/>
          <w:kern w:val="0"/>
          <w:sz w:val="24"/>
          <w:szCs w:val="24"/>
        </w:rPr>
        <w:t>(1)</w:t>
      </w:r>
      <w:r w:rsidRPr="00AF07F3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Pr="00AF07F3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地铁：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乘坐地铁18号线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火车南站方向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至火车南站，换乘1号线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韦家碾方向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至倪家桥站，换乘8号线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（桂龙路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十里店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站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，由</w:t>
      </w:r>
      <w:r>
        <w:rPr>
          <w:rFonts w:ascii="Times New Roman" w:hAnsi="Times New Roman"/>
          <w:color w:val="000000"/>
          <w:kern w:val="0"/>
          <w:sz w:val="24"/>
          <w:szCs w:val="24"/>
        </w:rPr>
        <w:t>B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口出站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步行7分钟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即到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全程约</w:t>
      </w:r>
      <w:r w:rsidRPr="00972312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小时</w:t>
      </w:r>
      <w:r w:rsidRPr="00972312">
        <w:rPr>
          <w:rFonts w:ascii="Times New Roman" w:hAnsi="Times New Roman"/>
          <w:color w:val="000000"/>
          <w:kern w:val="0"/>
          <w:sz w:val="24"/>
          <w:szCs w:val="24"/>
        </w:rPr>
        <w:t>52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分钟，票价</w:t>
      </w:r>
      <w:r w:rsidRPr="00972312"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元。</w:t>
      </w:r>
    </w:p>
    <w:p w14:paraId="5CCF9ADF" w14:textId="7E76A9B1" w:rsidR="00C27871" w:rsidRPr="00972312" w:rsidRDefault="00C27871" w:rsidP="00C27871">
      <w:pPr>
        <w:widowControl/>
        <w:shd w:val="clear" w:color="auto" w:fill="FFFFFF"/>
        <w:spacing w:line="360" w:lineRule="atLeast"/>
        <w:ind w:left="900" w:hanging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972312">
        <w:rPr>
          <w:rFonts w:ascii="Times New Roman" w:hAnsi="Times New Roman"/>
          <w:color w:val="000000"/>
          <w:kern w:val="0"/>
          <w:sz w:val="24"/>
          <w:szCs w:val="24"/>
        </w:rPr>
        <w:t>(2)</w:t>
      </w:r>
      <w:r w:rsidRPr="00972312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Pr="00972312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Pr="00C27871">
        <w:rPr>
          <w:rFonts w:ascii="宋体" w:hAnsi="宋体" w:cs="宋体" w:hint="eastAsia"/>
          <w:color w:val="000000"/>
          <w:kern w:val="0"/>
          <w:sz w:val="24"/>
          <w:szCs w:val="24"/>
        </w:rPr>
        <w:t>出租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车：车程约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个小时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，费用约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20</w:t>
      </w:r>
      <w:r w:rsidRPr="00972312">
        <w:rPr>
          <w:rFonts w:ascii="Times New Roman" w:hAnsi="Times New Roman"/>
          <w:color w:val="000000"/>
          <w:kern w:val="0"/>
          <w:sz w:val="24"/>
          <w:szCs w:val="24"/>
        </w:rPr>
        <w:t>0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元。</w:t>
      </w:r>
    </w:p>
    <w:p w14:paraId="23754FF4" w14:textId="77777777" w:rsidR="00C27871" w:rsidRPr="00972312" w:rsidRDefault="00C27871" w:rsidP="00C27871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0" w:firstLine="0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972312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成都东站到会场约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6.5</w:t>
      </w:r>
      <w:r w:rsidRPr="00972312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千米。</w:t>
      </w:r>
    </w:p>
    <w:p w14:paraId="66890F8A" w14:textId="560EE3D2" w:rsidR="00C27871" w:rsidRPr="00972312" w:rsidRDefault="00C27871" w:rsidP="00C27871">
      <w:pPr>
        <w:widowControl/>
        <w:shd w:val="clear" w:color="auto" w:fill="FFFFFF"/>
        <w:spacing w:line="360" w:lineRule="atLeast"/>
        <w:ind w:left="900" w:hanging="420"/>
        <w:jc w:val="left"/>
        <w:rPr>
          <w:rFonts w:ascii="宋体" w:hAnsi="宋体" w:cs="宋体"/>
          <w:color w:val="000000"/>
          <w:kern w:val="0"/>
          <w:sz w:val="24"/>
          <w:szCs w:val="24"/>
          <w:highlight w:val="yellow"/>
        </w:rPr>
      </w:pPr>
      <w:r w:rsidRPr="005228E0">
        <w:rPr>
          <w:rFonts w:ascii="宋体" w:hAnsi="宋体" w:cs="宋体"/>
          <w:color w:val="000000"/>
          <w:kern w:val="0"/>
          <w:sz w:val="24"/>
          <w:szCs w:val="24"/>
        </w:rPr>
        <w:t>(1)</w:t>
      </w:r>
      <w:r w:rsidRPr="005228E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地铁：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乘坐地铁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号线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（犀浦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东大路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站</w:t>
      </w:r>
      <w:r w:rsidRPr="005228E0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换乘8号线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（桂龙路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方向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十里店</w:t>
      </w:r>
      <w:r w:rsidRPr="00093D49">
        <w:rPr>
          <w:rFonts w:ascii="宋体" w:hAnsi="宋体" w:cs="宋体" w:hint="eastAsia"/>
          <w:color w:val="000000"/>
          <w:kern w:val="0"/>
          <w:sz w:val="24"/>
          <w:szCs w:val="24"/>
        </w:rPr>
        <w:t>站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，由</w:t>
      </w:r>
      <w:r>
        <w:rPr>
          <w:rFonts w:ascii="Times New Roman" w:hAnsi="Times New Roman"/>
          <w:color w:val="000000"/>
          <w:kern w:val="0"/>
          <w:sz w:val="24"/>
          <w:szCs w:val="24"/>
        </w:rPr>
        <w:t>B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口出站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步行7分钟</w:t>
      </w:r>
      <w:r w:rsidRPr="00AF07F3">
        <w:rPr>
          <w:rFonts w:ascii="宋体" w:hAnsi="宋体" w:cs="宋体" w:hint="eastAsia"/>
          <w:color w:val="000000"/>
          <w:kern w:val="0"/>
          <w:sz w:val="24"/>
          <w:szCs w:val="24"/>
        </w:rPr>
        <w:t>即到</w:t>
      </w:r>
      <w:r w:rsidRPr="005228E0">
        <w:rPr>
          <w:rFonts w:ascii="宋体" w:hAnsi="宋体" w:cs="宋体" w:hint="eastAsia"/>
          <w:color w:val="000000"/>
          <w:kern w:val="0"/>
          <w:sz w:val="24"/>
          <w:szCs w:val="24"/>
        </w:rPr>
        <w:t>。全程约</w:t>
      </w:r>
      <w:r w:rsidRPr="005228E0"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Pr="005228E0">
        <w:rPr>
          <w:rFonts w:ascii="宋体" w:hAnsi="宋体" w:cs="宋体" w:hint="eastAsia"/>
          <w:color w:val="000000"/>
          <w:kern w:val="0"/>
          <w:sz w:val="24"/>
          <w:szCs w:val="24"/>
        </w:rPr>
        <w:t>分钟，票价</w:t>
      </w:r>
      <w:r w:rsidRPr="005228E0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5228E0">
        <w:rPr>
          <w:rFonts w:ascii="宋体" w:hAnsi="宋体" w:cs="宋体" w:hint="eastAsia"/>
          <w:color w:val="000000"/>
          <w:kern w:val="0"/>
          <w:sz w:val="24"/>
          <w:szCs w:val="24"/>
        </w:rPr>
        <w:t>元。</w:t>
      </w:r>
    </w:p>
    <w:p w14:paraId="3056BCC2" w14:textId="1D0C4190" w:rsidR="00D50CC5" w:rsidRDefault="00E76975" w:rsidP="00E76975">
      <w:pPr>
        <w:widowControl/>
        <w:shd w:val="clear" w:color="auto" w:fill="FFFFFF"/>
        <w:spacing w:line="360" w:lineRule="atLeast"/>
        <w:ind w:left="900" w:hanging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6" w:name="_GoBack"/>
      <w:r w:rsidRPr="001F6F4B">
        <w:rPr>
          <w:rFonts w:ascii="Times New Roman" w:hAnsi="Times New Roman"/>
          <w:b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E73903" wp14:editId="20FA20D7">
            <wp:simplePos x="0" y="0"/>
            <wp:positionH relativeFrom="margin">
              <wp:posOffset>653650</wp:posOffset>
            </wp:positionH>
            <wp:positionV relativeFrom="margin">
              <wp:posOffset>2538844</wp:posOffset>
            </wp:positionV>
            <wp:extent cx="4719955" cy="2956560"/>
            <wp:effectExtent l="0" t="0" r="4445" b="2540"/>
            <wp:wrapTopAndBottom/>
            <wp:docPr id="96963991" name="图片 1" descr="图表, 地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3991" name="图片 1" descr="图表, 地图&#10;&#10;AI 生成的内容可能不正确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6"/>
      <w:r w:rsidR="00C27871" w:rsidRPr="00972312">
        <w:rPr>
          <w:rFonts w:ascii="Times New Roman" w:hAnsi="Times New Roman"/>
          <w:color w:val="000000"/>
          <w:kern w:val="0"/>
          <w:sz w:val="24"/>
          <w:szCs w:val="24"/>
        </w:rPr>
        <w:t>(2)</w:t>
      </w:r>
      <w:r w:rsidR="00C27871" w:rsidRPr="00972312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="00C27871" w:rsidRPr="00972312">
        <w:rPr>
          <w:rFonts w:ascii="Times New Roman" w:hAnsi="Times New Roman"/>
          <w:color w:val="000000"/>
          <w:kern w:val="0"/>
          <w:sz w:val="14"/>
          <w:szCs w:val="14"/>
        </w:rPr>
        <w:t> </w:t>
      </w:r>
      <w:r w:rsidR="00C27871" w:rsidRPr="00C27871">
        <w:rPr>
          <w:rFonts w:ascii="Times New Roman" w:hAnsi="Times New Roman" w:hint="eastAsia"/>
          <w:color w:val="000000"/>
          <w:kern w:val="0"/>
          <w:sz w:val="24"/>
          <w:szCs w:val="24"/>
        </w:rPr>
        <w:t>出租车：</w:t>
      </w:r>
      <w:r w:rsidR="00C27871"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车程约</w:t>
      </w:r>
      <w:r w:rsidR="00C27871">
        <w:rPr>
          <w:rFonts w:ascii="Times New Roman" w:hAnsi="Times New Roman" w:hint="eastAsia"/>
          <w:color w:val="000000"/>
          <w:kern w:val="0"/>
          <w:sz w:val="24"/>
          <w:szCs w:val="24"/>
        </w:rPr>
        <w:t>20</w:t>
      </w:r>
      <w:r w:rsidR="00C27871"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分钟，费用约</w:t>
      </w:r>
      <w:r w:rsidR="00C27871">
        <w:rPr>
          <w:rFonts w:ascii="Times New Roman" w:hAnsi="Times New Roman" w:hint="eastAsia"/>
          <w:color w:val="000000"/>
          <w:kern w:val="0"/>
          <w:sz w:val="24"/>
          <w:szCs w:val="24"/>
        </w:rPr>
        <w:t>20</w:t>
      </w:r>
      <w:r w:rsidR="00C27871" w:rsidRPr="00972312">
        <w:rPr>
          <w:rFonts w:ascii="宋体" w:hAnsi="宋体" w:cs="宋体" w:hint="eastAsia"/>
          <w:color w:val="000000"/>
          <w:kern w:val="0"/>
          <w:sz w:val="24"/>
          <w:szCs w:val="24"/>
        </w:rPr>
        <w:t>元。</w:t>
      </w:r>
    </w:p>
    <w:p w14:paraId="7A3BE157" w14:textId="77777777" w:rsidR="00D50CC5" w:rsidRDefault="00D50CC5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br w:type="page"/>
      </w:r>
    </w:p>
    <w:p w14:paraId="03BD65E3" w14:textId="77777777" w:rsidR="00D50CC5" w:rsidRDefault="00D50CC5" w:rsidP="00D50CC5">
      <w:pPr>
        <w:spacing w:line="360" w:lineRule="auto"/>
        <w:ind w:right="150"/>
        <w:jc w:val="left"/>
        <w:rPr>
          <w:rFonts w:ascii="黑体" w:eastAsia="黑体" w:hAnsi="黑体"/>
          <w:sz w:val="30"/>
          <w:szCs w:val="30"/>
          <w:lang w:val="be-BY"/>
        </w:rPr>
      </w:pPr>
    </w:p>
    <w:p w14:paraId="6640B100" w14:textId="77777777" w:rsidR="00D50CC5" w:rsidRPr="00717033" w:rsidRDefault="00D50CC5" w:rsidP="00D50CC5">
      <w:pPr>
        <w:spacing w:line="360" w:lineRule="auto"/>
        <w:ind w:right="150"/>
        <w:jc w:val="left"/>
        <w:rPr>
          <w:rFonts w:ascii="黑体" w:eastAsia="黑体" w:hAnsi="黑体"/>
          <w:sz w:val="30"/>
          <w:szCs w:val="30"/>
          <w:lang w:val="be-BY"/>
        </w:rPr>
      </w:pPr>
      <w:r w:rsidRPr="00717033">
        <w:rPr>
          <w:rFonts w:ascii="黑体" w:eastAsia="黑体" w:hAnsi="黑体" w:hint="eastAsia"/>
          <w:sz w:val="30"/>
          <w:szCs w:val="30"/>
          <w:lang w:val="be-BY"/>
        </w:rPr>
        <w:t xml:space="preserve">附件一 </w:t>
      </w:r>
    </w:p>
    <w:p w14:paraId="5AD34A81" w14:textId="77777777" w:rsidR="00D50CC5" w:rsidRDefault="00D50CC5" w:rsidP="00D50CC5">
      <w:pPr>
        <w:spacing w:beforeLines="50" w:before="156" w:afterLines="50" w:after="156" w:line="360" w:lineRule="auto"/>
        <w:ind w:right="147"/>
        <w:jc w:val="center"/>
        <w:rPr>
          <w:rFonts w:ascii="黑体" w:eastAsia="黑体" w:hAnsi="黑体"/>
          <w:sz w:val="32"/>
          <w:szCs w:val="32"/>
          <w:lang w:val="be-BY"/>
        </w:rPr>
      </w:pPr>
      <w:r w:rsidRPr="002D61C5">
        <w:rPr>
          <w:rFonts w:ascii="黑体" w:eastAsia="黑体" w:hAnsi="黑体" w:hint="eastAsia"/>
          <w:sz w:val="32"/>
          <w:szCs w:val="32"/>
          <w:lang w:val="be-BY"/>
        </w:rPr>
        <w:t>中国古生物学会古植物学分会第1</w:t>
      </w:r>
      <w:r>
        <w:rPr>
          <w:rFonts w:ascii="黑体" w:eastAsia="黑体" w:hAnsi="黑体" w:hint="eastAsia"/>
          <w:sz w:val="32"/>
          <w:szCs w:val="32"/>
          <w:lang w:val="be-BY"/>
        </w:rPr>
        <w:t>1</w:t>
      </w:r>
      <w:r w:rsidRPr="002D61C5">
        <w:rPr>
          <w:rFonts w:ascii="黑体" w:eastAsia="黑体" w:hAnsi="黑体" w:hint="eastAsia"/>
          <w:sz w:val="32"/>
          <w:szCs w:val="32"/>
          <w:lang w:val="be-BY"/>
        </w:rPr>
        <w:t>届会员代表大会</w:t>
      </w:r>
    </w:p>
    <w:p w14:paraId="76DE1A37" w14:textId="77777777" w:rsidR="00D50CC5" w:rsidRPr="0007141D" w:rsidRDefault="00D50CC5" w:rsidP="00D50CC5">
      <w:pPr>
        <w:spacing w:beforeLines="50" w:before="156" w:afterLines="50" w:after="156" w:line="360" w:lineRule="auto"/>
        <w:ind w:right="147"/>
        <w:jc w:val="center"/>
        <w:rPr>
          <w:rFonts w:ascii="黑体" w:eastAsia="黑体" w:hAnsi="黑体"/>
          <w:sz w:val="32"/>
          <w:szCs w:val="32"/>
          <w:lang w:val="be-BY"/>
        </w:rPr>
      </w:pPr>
      <w:r w:rsidRPr="002D61C5">
        <w:rPr>
          <w:rFonts w:ascii="黑体" w:eastAsia="黑体" w:hAnsi="黑体" w:hint="eastAsia"/>
          <w:sz w:val="32"/>
          <w:szCs w:val="32"/>
          <w:lang w:val="be-BY"/>
        </w:rPr>
        <w:t>暨202</w:t>
      </w:r>
      <w:r>
        <w:rPr>
          <w:rFonts w:ascii="黑体" w:eastAsia="黑体" w:hAnsi="黑体" w:hint="eastAsia"/>
          <w:sz w:val="32"/>
          <w:szCs w:val="32"/>
          <w:lang w:val="be-BY"/>
        </w:rPr>
        <w:t>5</w:t>
      </w:r>
      <w:r w:rsidRPr="002D61C5">
        <w:rPr>
          <w:rFonts w:ascii="黑体" w:eastAsia="黑体" w:hAnsi="黑体" w:hint="eastAsia"/>
          <w:sz w:val="32"/>
          <w:szCs w:val="32"/>
          <w:lang w:val="be-BY"/>
        </w:rPr>
        <w:t>年学术年会</w:t>
      </w:r>
      <w:r w:rsidRPr="0007141D">
        <w:rPr>
          <w:rFonts w:ascii="黑体" w:eastAsia="黑体" w:hAnsi="黑体" w:hint="eastAsia"/>
          <w:sz w:val="32"/>
          <w:szCs w:val="32"/>
          <w:lang w:val="be-BY"/>
        </w:rPr>
        <w:t>回执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1873"/>
        <w:gridCol w:w="935"/>
        <w:gridCol w:w="716"/>
        <w:gridCol w:w="896"/>
        <w:gridCol w:w="2857"/>
        <w:gridCol w:w="1000"/>
      </w:tblGrid>
      <w:tr w:rsidR="00D50CC5" w:rsidRPr="00C405E0" w14:paraId="42C28E5A" w14:textId="77777777" w:rsidTr="0064506B">
        <w:trPr>
          <w:trHeight w:val="583"/>
        </w:trPr>
        <w:tc>
          <w:tcPr>
            <w:tcW w:w="1045" w:type="pct"/>
            <w:vAlign w:val="center"/>
          </w:tcPr>
          <w:p w14:paraId="41A0AAA3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 w:rsidRPr="00FA426A">
              <w:rPr>
                <w:rFonts w:ascii="Times New Roman"/>
                <w:b/>
                <w:bCs/>
                <w:spacing w:val="228"/>
                <w:kern w:val="0"/>
                <w:sz w:val="24"/>
                <w:fitText w:val="960" w:id="-768454144"/>
                <w:lang w:val="be-BY"/>
              </w:rPr>
              <w:t>姓</w:t>
            </w:r>
            <w:r w:rsidRPr="00FA426A">
              <w:rPr>
                <w:rFonts w:ascii="Times New Roman"/>
                <w:b/>
                <w:bCs/>
                <w:kern w:val="0"/>
                <w:sz w:val="24"/>
                <w:fitText w:val="960" w:id="-768454144"/>
                <w:lang w:val="be-BY"/>
              </w:rPr>
              <w:t>名</w:t>
            </w:r>
          </w:p>
        </w:tc>
        <w:tc>
          <w:tcPr>
            <w:tcW w:w="895" w:type="pct"/>
            <w:vAlign w:val="center"/>
          </w:tcPr>
          <w:p w14:paraId="4BBF1664" w14:textId="77777777" w:rsidR="00D50CC5" w:rsidRPr="00C405E0" w:rsidRDefault="00D50CC5" w:rsidP="0064506B">
            <w:pPr>
              <w:spacing w:line="360" w:lineRule="auto"/>
              <w:ind w:right="150"/>
              <w:jc w:val="distribute"/>
              <w:rPr>
                <w:rFonts w:ascii="Times New Roman"/>
                <w:sz w:val="24"/>
                <w:lang w:val="be-BY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7CCAD8BC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 w:rsidRPr="00FA426A">
              <w:rPr>
                <w:rFonts w:ascii="Times New Roman"/>
                <w:b/>
                <w:bCs/>
                <w:spacing w:val="228"/>
                <w:kern w:val="0"/>
                <w:sz w:val="24"/>
                <w:fitText w:val="960" w:id="-768454143"/>
                <w:lang w:val="be-BY"/>
              </w:rPr>
              <w:t>性</w:t>
            </w:r>
            <w:r w:rsidRPr="00FA426A">
              <w:rPr>
                <w:rFonts w:ascii="Times New Roman"/>
                <w:b/>
                <w:bCs/>
                <w:kern w:val="0"/>
                <w:sz w:val="24"/>
                <w:fitText w:val="960" w:id="-768454143"/>
                <w:lang w:val="be-BY"/>
              </w:rPr>
              <w:t>别</w:t>
            </w:r>
          </w:p>
        </w:tc>
        <w:tc>
          <w:tcPr>
            <w:tcW w:w="428" w:type="pct"/>
            <w:vAlign w:val="center"/>
          </w:tcPr>
          <w:p w14:paraId="0CE99F68" w14:textId="77777777" w:rsidR="00D50CC5" w:rsidRPr="00C405E0" w:rsidRDefault="00D50CC5" w:rsidP="0064506B">
            <w:pPr>
              <w:spacing w:line="360" w:lineRule="auto"/>
              <w:ind w:right="150"/>
              <w:jc w:val="distribute"/>
              <w:rPr>
                <w:rFonts w:ascii="Times New Roman"/>
                <w:sz w:val="24"/>
                <w:lang w:val="be-BY"/>
              </w:rPr>
            </w:pPr>
          </w:p>
        </w:tc>
        <w:tc>
          <w:tcPr>
            <w:tcW w:w="1365" w:type="pct"/>
            <w:vAlign w:val="center"/>
          </w:tcPr>
          <w:p w14:paraId="79951D0A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>
              <w:rPr>
                <w:rFonts w:ascii="Times New Roman" w:hint="eastAsia"/>
                <w:b/>
                <w:bCs/>
                <w:sz w:val="24"/>
                <w:lang w:val="be-BY"/>
              </w:rPr>
              <w:t>是否为学生代表</w:t>
            </w:r>
          </w:p>
        </w:tc>
        <w:tc>
          <w:tcPr>
            <w:tcW w:w="478" w:type="pct"/>
            <w:vAlign w:val="center"/>
          </w:tcPr>
          <w:p w14:paraId="6887F4AD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sz w:val="24"/>
                <w:lang w:val="be-BY"/>
              </w:rPr>
            </w:pPr>
          </w:p>
        </w:tc>
      </w:tr>
      <w:tr w:rsidR="00D50CC5" w:rsidRPr="00C405E0" w14:paraId="5847F18E" w14:textId="77777777" w:rsidTr="0064506B">
        <w:trPr>
          <w:trHeight w:val="583"/>
        </w:trPr>
        <w:tc>
          <w:tcPr>
            <w:tcW w:w="1045" w:type="pct"/>
            <w:vAlign w:val="center"/>
          </w:tcPr>
          <w:p w14:paraId="3CDBF60D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 w:rsidRPr="00FA426A">
              <w:rPr>
                <w:rFonts w:ascii="Times New Roman"/>
                <w:b/>
                <w:bCs/>
                <w:spacing w:val="228"/>
                <w:kern w:val="0"/>
                <w:sz w:val="24"/>
                <w:fitText w:val="960" w:id="-768454142"/>
                <w:lang w:val="be-BY"/>
              </w:rPr>
              <w:t>单</w:t>
            </w:r>
            <w:r w:rsidRPr="00FA426A">
              <w:rPr>
                <w:rFonts w:ascii="Times New Roman"/>
                <w:b/>
                <w:bCs/>
                <w:kern w:val="0"/>
                <w:sz w:val="24"/>
                <w:fitText w:val="960" w:id="-768454142"/>
                <w:lang w:val="be-BY"/>
              </w:rPr>
              <w:t>位</w:t>
            </w:r>
          </w:p>
        </w:tc>
        <w:tc>
          <w:tcPr>
            <w:tcW w:w="3955" w:type="pct"/>
            <w:gridSpan w:val="6"/>
            <w:vAlign w:val="center"/>
          </w:tcPr>
          <w:p w14:paraId="5D7B2504" w14:textId="77777777" w:rsidR="00D50CC5" w:rsidRPr="00C405E0" w:rsidRDefault="00D50CC5" w:rsidP="0064506B">
            <w:pPr>
              <w:spacing w:line="360" w:lineRule="auto"/>
              <w:ind w:right="150"/>
              <w:rPr>
                <w:rFonts w:ascii="Times New Roman"/>
                <w:sz w:val="24"/>
                <w:lang w:val="be-BY"/>
              </w:rPr>
            </w:pPr>
          </w:p>
        </w:tc>
      </w:tr>
      <w:tr w:rsidR="00D50CC5" w:rsidRPr="00C405E0" w14:paraId="283FA4E1" w14:textId="77777777" w:rsidTr="0064506B">
        <w:trPr>
          <w:trHeight w:val="600"/>
        </w:trPr>
        <w:tc>
          <w:tcPr>
            <w:tcW w:w="1045" w:type="pct"/>
            <w:vAlign w:val="center"/>
          </w:tcPr>
          <w:p w14:paraId="5B0AAC07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/>
                <w:b/>
                <w:bCs/>
                <w:sz w:val="24"/>
                <w:lang w:val="be-BY"/>
              </w:rPr>
              <w:t>联系电话</w:t>
            </w:r>
          </w:p>
        </w:tc>
        <w:tc>
          <w:tcPr>
            <w:tcW w:w="1342" w:type="pct"/>
            <w:gridSpan w:val="2"/>
            <w:vAlign w:val="center"/>
          </w:tcPr>
          <w:p w14:paraId="43766168" w14:textId="77777777" w:rsidR="00D50CC5" w:rsidRPr="00C405E0" w:rsidRDefault="00D50CC5" w:rsidP="0064506B">
            <w:pPr>
              <w:spacing w:line="360" w:lineRule="auto"/>
              <w:ind w:right="150"/>
              <w:rPr>
                <w:rFonts w:ascii="Times New Roman"/>
                <w:sz w:val="24"/>
                <w:lang w:val="be-BY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2F83BCF5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sz w:val="24"/>
                <w:lang w:val="be-BY"/>
              </w:rPr>
            </w:pPr>
            <w:r w:rsidRPr="00C405E0">
              <w:rPr>
                <w:rFonts w:ascii="Times New Roman"/>
                <w:sz w:val="24"/>
                <w:lang w:val="be-BY"/>
              </w:rPr>
              <w:t>Email</w:t>
            </w:r>
          </w:p>
        </w:tc>
        <w:tc>
          <w:tcPr>
            <w:tcW w:w="1843" w:type="pct"/>
            <w:gridSpan w:val="2"/>
            <w:vAlign w:val="center"/>
          </w:tcPr>
          <w:p w14:paraId="6BF4C53D" w14:textId="77777777" w:rsidR="00D50CC5" w:rsidRPr="00C405E0" w:rsidRDefault="00D50CC5" w:rsidP="0064506B">
            <w:pPr>
              <w:spacing w:line="360" w:lineRule="auto"/>
              <w:ind w:right="150"/>
              <w:rPr>
                <w:rFonts w:ascii="Times New Roman"/>
                <w:sz w:val="24"/>
                <w:lang w:val="be-BY"/>
              </w:rPr>
            </w:pPr>
          </w:p>
        </w:tc>
      </w:tr>
      <w:tr w:rsidR="00D50CC5" w:rsidRPr="00C405E0" w14:paraId="1A7C800F" w14:textId="77777777" w:rsidTr="0064506B">
        <w:trPr>
          <w:trHeight w:val="583"/>
        </w:trPr>
        <w:tc>
          <w:tcPr>
            <w:tcW w:w="1045" w:type="pct"/>
            <w:vAlign w:val="center"/>
          </w:tcPr>
          <w:p w14:paraId="2CA51EFC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/>
                <w:b/>
                <w:bCs/>
                <w:sz w:val="24"/>
                <w:lang w:val="be-BY"/>
              </w:rPr>
              <w:t>学术报告</w:t>
            </w:r>
          </w:p>
        </w:tc>
        <w:tc>
          <w:tcPr>
            <w:tcW w:w="1342" w:type="pct"/>
            <w:gridSpan w:val="2"/>
            <w:vAlign w:val="center"/>
          </w:tcPr>
          <w:p w14:paraId="55A27BD1" w14:textId="77777777" w:rsidR="00D50CC5" w:rsidRPr="00C405E0" w:rsidRDefault="00D50CC5" w:rsidP="0064506B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/>
                <w:sz w:val="24"/>
              </w:rPr>
            </w:pPr>
            <w:r w:rsidRPr="00C405E0">
              <w:rPr>
                <w:rFonts w:ascii="Times New Roman"/>
                <w:sz w:val="24"/>
              </w:rPr>
              <w:t>是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C405E0">
              <w:rPr>
                <w:rFonts w:ascii="Times New Roman"/>
                <w:sz w:val="24"/>
              </w:rPr>
              <w:t xml:space="preserve">      </w:t>
            </w:r>
            <w:r w:rsidRPr="00C405E0">
              <w:rPr>
                <w:rFonts w:ascii="Times New Roman"/>
                <w:sz w:val="24"/>
              </w:rPr>
              <w:t>否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</w:p>
        </w:tc>
        <w:tc>
          <w:tcPr>
            <w:tcW w:w="770" w:type="pct"/>
            <w:gridSpan w:val="2"/>
            <w:vAlign w:val="center"/>
          </w:tcPr>
          <w:p w14:paraId="5574EBB3" w14:textId="77777777" w:rsidR="00D50CC5" w:rsidRPr="00C405E0" w:rsidRDefault="00D50CC5" w:rsidP="0064506B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/>
                <w:b/>
                <w:bCs/>
                <w:sz w:val="24"/>
              </w:rPr>
            </w:pPr>
            <w:r w:rsidRPr="00FA426A">
              <w:rPr>
                <w:rFonts w:ascii="Times New Roman"/>
                <w:b/>
                <w:bCs/>
                <w:w w:val="95"/>
                <w:kern w:val="0"/>
                <w:sz w:val="24"/>
                <w:fitText w:val="960" w:id="-768454141"/>
              </w:rPr>
              <w:t>报告类</w:t>
            </w:r>
            <w:r w:rsidRPr="00FA426A">
              <w:rPr>
                <w:rFonts w:ascii="Times New Roman"/>
                <w:b/>
                <w:bCs/>
                <w:spacing w:val="-24"/>
                <w:w w:val="95"/>
                <w:kern w:val="0"/>
                <w:sz w:val="24"/>
                <w:fitText w:val="960" w:id="-768454141"/>
              </w:rPr>
              <w:t>型</w:t>
            </w:r>
          </w:p>
        </w:tc>
        <w:tc>
          <w:tcPr>
            <w:tcW w:w="1843" w:type="pct"/>
            <w:gridSpan w:val="2"/>
            <w:vAlign w:val="center"/>
          </w:tcPr>
          <w:p w14:paraId="018305A7" w14:textId="77777777" w:rsidR="00D50CC5" w:rsidRPr="00C405E0" w:rsidRDefault="00D50CC5" w:rsidP="0064506B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/>
                <w:sz w:val="24"/>
              </w:rPr>
            </w:pPr>
            <w:r w:rsidRPr="00C405E0">
              <w:rPr>
                <w:rFonts w:ascii="Times New Roman"/>
                <w:sz w:val="24"/>
              </w:rPr>
              <w:t>口头报告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C405E0">
              <w:rPr>
                <w:rFonts w:ascii="Times New Roman"/>
                <w:sz w:val="24"/>
              </w:rPr>
              <w:t xml:space="preserve">  </w:t>
            </w:r>
            <w:r w:rsidRPr="00C405E0">
              <w:rPr>
                <w:rFonts w:ascii="Times New Roman"/>
                <w:sz w:val="24"/>
              </w:rPr>
              <w:t>展板报告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</w:p>
        </w:tc>
      </w:tr>
      <w:tr w:rsidR="00D50CC5" w:rsidRPr="00C405E0" w14:paraId="2C6AB977" w14:textId="77777777" w:rsidTr="0064506B">
        <w:trPr>
          <w:trHeight w:val="583"/>
        </w:trPr>
        <w:tc>
          <w:tcPr>
            <w:tcW w:w="1045" w:type="pct"/>
            <w:vAlign w:val="center"/>
          </w:tcPr>
          <w:p w14:paraId="35496F41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/>
                <w:b/>
                <w:bCs/>
                <w:sz w:val="24"/>
                <w:lang w:val="be-BY"/>
              </w:rPr>
              <w:t>报告题目</w:t>
            </w:r>
          </w:p>
        </w:tc>
        <w:tc>
          <w:tcPr>
            <w:tcW w:w="3955" w:type="pct"/>
            <w:gridSpan w:val="6"/>
            <w:vAlign w:val="center"/>
          </w:tcPr>
          <w:p w14:paraId="5D3DF19B" w14:textId="77777777" w:rsidR="00D50CC5" w:rsidRPr="00C405E0" w:rsidRDefault="00D50CC5" w:rsidP="0064506B">
            <w:pPr>
              <w:spacing w:line="360" w:lineRule="auto"/>
              <w:ind w:right="150"/>
              <w:rPr>
                <w:rFonts w:ascii="Times New Roman"/>
                <w:sz w:val="24"/>
              </w:rPr>
            </w:pPr>
          </w:p>
        </w:tc>
      </w:tr>
      <w:tr w:rsidR="00D50CC5" w:rsidRPr="00C405E0" w14:paraId="3732FFDC" w14:textId="77777777" w:rsidTr="0064506B">
        <w:trPr>
          <w:trHeight w:val="583"/>
        </w:trPr>
        <w:tc>
          <w:tcPr>
            <w:tcW w:w="1045" w:type="pct"/>
            <w:vAlign w:val="center"/>
          </w:tcPr>
          <w:p w14:paraId="1559C67A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/>
                <w:b/>
                <w:bCs/>
                <w:sz w:val="24"/>
                <w:lang w:val="be-BY"/>
              </w:rPr>
              <w:t>住宿需求</w:t>
            </w:r>
          </w:p>
        </w:tc>
        <w:tc>
          <w:tcPr>
            <w:tcW w:w="3955" w:type="pct"/>
            <w:gridSpan w:val="6"/>
            <w:vAlign w:val="center"/>
          </w:tcPr>
          <w:p w14:paraId="301FEB4C" w14:textId="77777777" w:rsidR="00D50CC5" w:rsidRDefault="00D50CC5" w:rsidP="0064506B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hint="eastAsia"/>
                <w:sz w:val="24"/>
              </w:rPr>
              <w:t>不需要会务协助住宿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</w:p>
          <w:p w14:paraId="53928632" w14:textId="77777777" w:rsidR="00D50CC5" w:rsidRPr="00C405E0" w:rsidRDefault="00D50CC5" w:rsidP="0064506B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需要会务协助住宿</w:t>
            </w:r>
            <w:r>
              <w:rPr>
                <w:rFonts w:ascii="黑体" w:eastAsia="黑体" w:hAnsi="黑体" w:hint="eastAsia"/>
                <w:sz w:val="24"/>
              </w:rPr>
              <w:t xml:space="preserve">□  </w:t>
            </w:r>
            <w:r w:rsidRPr="006B2C57">
              <w:rPr>
                <w:rFonts w:ascii="Times New Roman" w:hint="eastAsia"/>
                <w:sz w:val="24"/>
              </w:rPr>
              <w:t>单人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C405E0"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 w:hint="eastAsia"/>
                <w:sz w:val="24"/>
              </w:rPr>
              <w:t>合住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  </w:t>
            </w:r>
          </w:p>
        </w:tc>
      </w:tr>
      <w:tr w:rsidR="00D50CC5" w:rsidRPr="00C405E0" w14:paraId="373E70FE" w14:textId="77777777" w:rsidTr="0064506B">
        <w:trPr>
          <w:trHeight w:val="583"/>
        </w:trPr>
        <w:tc>
          <w:tcPr>
            <w:tcW w:w="1045" w:type="pct"/>
            <w:vMerge w:val="restart"/>
            <w:vAlign w:val="center"/>
          </w:tcPr>
          <w:p w14:paraId="3A8E70A4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>
              <w:rPr>
                <w:rFonts w:ascii="Times New Roman"/>
                <w:b/>
                <w:bCs/>
                <w:sz w:val="24"/>
                <w:lang w:val="be-BY"/>
              </w:rPr>
              <w:t>发票信息</w:t>
            </w:r>
          </w:p>
        </w:tc>
        <w:tc>
          <w:tcPr>
            <w:tcW w:w="3955" w:type="pct"/>
            <w:gridSpan w:val="6"/>
            <w:vAlign w:val="center"/>
          </w:tcPr>
          <w:p w14:paraId="058415A1" w14:textId="77777777" w:rsidR="00D50CC5" w:rsidRPr="006B2C57" w:rsidRDefault="00D50CC5" w:rsidP="0064506B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/>
                <w:sz w:val="24"/>
              </w:rPr>
            </w:pPr>
            <w:r w:rsidRPr="009944C2">
              <w:rPr>
                <w:rFonts w:ascii="Times New Roman"/>
                <w:sz w:val="24"/>
              </w:rPr>
              <w:t>普票</w:t>
            </w:r>
            <w:r>
              <w:rPr>
                <w:rFonts w:ascii="黑体" w:eastAsia="黑体" w:hAnsi="黑体" w:hint="eastAsia"/>
                <w:sz w:val="24"/>
              </w:rPr>
              <w:t xml:space="preserve">□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专票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</w:p>
        </w:tc>
      </w:tr>
      <w:tr w:rsidR="00D50CC5" w:rsidRPr="00C405E0" w14:paraId="3E7496CB" w14:textId="77777777" w:rsidTr="0064506B">
        <w:trPr>
          <w:trHeight w:val="583"/>
        </w:trPr>
        <w:tc>
          <w:tcPr>
            <w:tcW w:w="1045" w:type="pct"/>
            <w:vMerge/>
            <w:vAlign w:val="center"/>
          </w:tcPr>
          <w:p w14:paraId="7181A041" w14:textId="77777777" w:rsidR="00D50CC5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</w:p>
        </w:tc>
        <w:tc>
          <w:tcPr>
            <w:tcW w:w="1342" w:type="pct"/>
            <w:gridSpan w:val="2"/>
            <w:vAlign w:val="center"/>
          </w:tcPr>
          <w:p w14:paraId="14EDD19B" w14:textId="77777777" w:rsidR="00D50CC5" w:rsidRPr="009944C2" w:rsidRDefault="00D50CC5" w:rsidP="0064506B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发票抬头</w:t>
            </w:r>
            <w:r>
              <w:rPr>
                <w:rFonts w:ascii="Times New Roman" w:hint="eastAsia"/>
                <w:sz w:val="24"/>
              </w:rPr>
              <w:t>、</w:t>
            </w:r>
            <w:r>
              <w:rPr>
                <w:rFonts w:ascii="Times New Roman"/>
                <w:sz w:val="24"/>
              </w:rPr>
              <w:t>税号</w:t>
            </w:r>
          </w:p>
        </w:tc>
        <w:tc>
          <w:tcPr>
            <w:tcW w:w="2614" w:type="pct"/>
            <w:gridSpan w:val="4"/>
            <w:vAlign w:val="center"/>
          </w:tcPr>
          <w:p w14:paraId="028EE1AF" w14:textId="77777777" w:rsidR="00D50CC5" w:rsidRPr="006B2C57" w:rsidRDefault="00D50CC5" w:rsidP="0064506B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Times New Roman"/>
                <w:sz w:val="24"/>
              </w:rPr>
            </w:pPr>
          </w:p>
        </w:tc>
      </w:tr>
      <w:tr w:rsidR="00D50CC5" w:rsidRPr="00C405E0" w14:paraId="2BDBAA0B" w14:textId="77777777" w:rsidTr="0064506B">
        <w:trPr>
          <w:trHeight w:val="1134"/>
        </w:trPr>
        <w:tc>
          <w:tcPr>
            <w:tcW w:w="1045" w:type="pct"/>
            <w:vAlign w:val="center"/>
          </w:tcPr>
          <w:p w14:paraId="19C9C7A3" w14:textId="77777777" w:rsidR="00D50CC5" w:rsidRPr="00C405E0" w:rsidRDefault="00D50CC5" w:rsidP="0064506B">
            <w:pPr>
              <w:spacing w:line="360" w:lineRule="auto"/>
              <w:ind w:right="150"/>
              <w:jc w:val="center"/>
              <w:rPr>
                <w:rFonts w:ascii="Times New Roman"/>
                <w:b/>
                <w:bCs/>
                <w:sz w:val="24"/>
                <w:lang w:val="be-BY"/>
              </w:rPr>
            </w:pPr>
            <w:r w:rsidRPr="00C405E0">
              <w:rPr>
                <w:rFonts w:ascii="Times New Roman"/>
                <w:b/>
                <w:bCs/>
                <w:sz w:val="24"/>
                <w:lang w:val="be-BY"/>
              </w:rPr>
              <w:t>要求或建议</w:t>
            </w:r>
          </w:p>
        </w:tc>
        <w:tc>
          <w:tcPr>
            <w:tcW w:w="3955" w:type="pct"/>
            <w:gridSpan w:val="6"/>
            <w:vAlign w:val="center"/>
          </w:tcPr>
          <w:p w14:paraId="6CFC732E" w14:textId="77777777" w:rsidR="00D50CC5" w:rsidRPr="00C405E0" w:rsidRDefault="00D50CC5" w:rsidP="0064506B">
            <w:pPr>
              <w:spacing w:line="360" w:lineRule="auto"/>
              <w:ind w:right="150"/>
              <w:rPr>
                <w:rFonts w:ascii="Times New Roman"/>
                <w:sz w:val="24"/>
              </w:rPr>
            </w:pPr>
          </w:p>
        </w:tc>
      </w:tr>
    </w:tbl>
    <w:p w14:paraId="25172511" w14:textId="77777777" w:rsidR="00D50CC5" w:rsidRDefault="00D50CC5" w:rsidP="00D50CC5"/>
    <w:p w14:paraId="03F5B214" w14:textId="77777777" w:rsidR="00D50CC5" w:rsidRPr="004A531F" w:rsidRDefault="00D50CC5" w:rsidP="00D50CC5">
      <w:pPr>
        <w:spacing w:line="360" w:lineRule="auto"/>
        <w:ind w:firstLineChars="200" w:firstLine="480"/>
        <w:rPr>
          <w:rFonts w:ascii="Times New Roman"/>
          <w:sz w:val="24"/>
        </w:rPr>
      </w:pPr>
      <w:r>
        <w:rPr>
          <w:rFonts w:ascii="Times New Roman"/>
          <w:sz w:val="24"/>
        </w:rPr>
        <w:t>参会</w:t>
      </w:r>
      <w:r>
        <w:rPr>
          <w:rFonts w:ascii="Times New Roman" w:hint="eastAsia"/>
          <w:sz w:val="24"/>
        </w:rPr>
        <w:t>代表</w:t>
      </w:r>
      <w:r>
        <w:rPr>
          <w:rFonts w:ascii="Times New Roman"/>
          <w:sz w:val="24"/>
        </w:rPr>
        <w:t>请务必</w:t>
      </w:r>
      <w:r>
        <w:rPr>
          <w:rFonts w:ascii="Times New Roman" w:hint="eastAsia"/>
          <w:sz w:val="24"/>
        </w:rPr>
        <w:t>于</w:t>
      </w:r>
      <w:r>
        <w:rPr>
          <w:rFonts w:ascii="Times New Roman"/>
          <w:sz w:val="24"/>
        </w:rPr>
        <w:t>202</w:t>
      </w:r>
      <w:r>
        <w:rPr>
          <w:rFonts w:ascii="Times New Roman" w:hint="eastAsia"/>
          <w:sz w:val="24"/>
        </w:rPr>
        <w:t>5</w:t>
      </w:r>
      <w:r>
        <w:rPr>
          <w:rFonts w:ascii="Times New Roman"/>
          <w:sz w:val="24"/>
        </w:rPr>
        <w:t>年</w:t>
      </w:r>
      <w:r>
        <w:rPr>
          <w:rFonts w:ascii="Times New Roman" w:hint="eastAsia"/>
          <w:b/>
          <w:sz w:val="24"/>
        </w:rPr>
        <w:t>3</w:t>
      </w:r>
      <w:r w:rsidRPr="0005440F">
        <w:rPr>
          <w:rFonts w:ascii="Times New Roman"/>
          <w:b/>
          <w:sz w:val="24"/>
        </w:rPr>
        <w:t>月</w:t>
      </w:r>
      <w:r w:rsidRPr="0005440F">
        <w:rPr>
          <w:rFonts w:ascii="Times New Roman"/>
          <w:b/>
          <w:sz w:val="24"/>
        </w:rPr>
        <w:t>1</w:t>
      </w:r>
      <w:r w:rsidRPr="0005440F">
        <w:rPr>
          <w:rFonts w:ascii="Times New Roman"/>
          <w:b/>
          <w:sz w:val="24"/>
        </w:rPr>
        <w:t>日</w:t>
      </w:r>
      <w:r>
        <w:rPr>
          <w:rFonts w:ascii="Times New Roman"/>
          <w:sz w:val="24"/>
        </w:rPr>
        <w:t>之前以</w:t>
      </w:r>
      <w:r>
        <w:rPr>
          <w:rFonts w:ascii="Times New Roman"/>
          <w:sz w:val="24"/>
        </w:rPr>
        <w:t>E-mail</w:t>
      </w:r>
      <w:r>
        <w:rPr>
          <w:rFonts w:ascii="Times New Roman"/>
          <w:sz w:val="24"/>
        </w:rPr>
        <w:t>形式将</w:t>
      </w:r>
      <w:r>
        <w:rPr>
          <w:rFonts w:ascii="Times New Roman" w:hint="eastAsia"/>
          <w:sz w:val="24"/>
        </w:rPr>
        <w:t>第一轮</w:t>
      </w:r>
      <w:r>
        <w:rPr>
          <w:rFonts w:ascii="Times New Roman"/>
          <w:sz w:val="24"/>
        </w:rPr>
        <w:t>回执</w:t>
      </w:r>
      <w:r>
        <w:rPr>
          <w:rFonts w:ascii="Times New Roman" w:hint="eastAsia"/>
          <w:sz w:val="24"/>
        </w:rPr>
        <w:t>（附件一）、摘要发送至</w:t>
      </w:r>
      <w:r w:rsidRPr="00812F4C">
        <w:rPr>
          <w:rFonts w:ascii="Times New Roman" w:hint="eastAsia"/>
          <w:sz w:val="24"/>
        </w:rPr>
        <w:t>刘佳（</w:t>
      </w:r>
      <w:r w:rsidRPr="00812F4C">
        <w:rPr>
          <w:rFonts w:ascii="Times New Roman"/>
          <w:color w:val="000000"/>
          <w:sz w:val="24"/>
        </w:rPr>
        <w:t>liujia@cdut.edu.cn</w:t>
      </w:r>
      <w:r w:rsidRPr="00812F4C">
        <w:rPr>
          <w:rFonts w:ascii="Times New Roman" w:hint="eastAsia"/>
          <w:sz w:val="24"/>
        </w:rPr>
        <w:t>）或杨小敏（</w:t>
      </w:r>
      <w:r w:rsidRPr="00812F4C">
        <w:rPr>
          <w:rFonts w:ascii="Times New Roman"/>
          <w:color w:val="000000"/>
          <w:sz w:val="24"/>
        </w:rPr>
        <w:t>2918149727@qq.com</w:t>
      </w:r>
      <w:r w:rsidRPr="00812F4C">
        <w:rPr>
          <w:rFonts w:ascii="Times New Roman" w:hint="eastAsia"/>
          <w:sz w:val="24"/>
        </w:rPr>
        <w:t>）。</w:t>
      </w:r>
      <w:r w:rsidRPr="00812F4C">
        <w:rPr>
          <w:rFonts w:ascii="Times New Roman"/>
          <w:sz w:val="24"/>
        </w:rPr>
        <w:t>会务组将根据第一轮报名情况，</w:t>
      </w:r>
      <w:r w:rsidRPr="00812F4C">
        <w:rPr>
          <w:rFonts w:ascii="Times New Roman" w:hint="eastAsia"/>
          <w:b/>
          <w:sz w:val="24"/>
        </w:rPr>
        <w:t>3</w:t>
      </w:r>
      <w:r w:rsidRPr="00812F4C">
        <w:rPr>
          <w:rFonts w:ascii="Times New Roman"/>
          <w:b/>
          <w:sz w:val="24"/>
        </w:rPr>
        <w:t>月</w:t>
      </w:r>
      <w:r w:rsidRPr="00812F4C">
        <w:rPr>
          <w:rFonts w:ascii="Times New Roman" w:hint="eastAsia"/>
          <w:b/>
          <w:sz w:val="24"/>
        </w:rPr>
        <w:t>2</w:t>
      </w:r>
      <w:r w:rsidRPr="00812F4C">
        <w:rPr>
          <w:rFonts w:ascii="Times New Roman"/>
          <w:b/>
          <w:sz w:val="24"/>
        </w:rPr>
        <w:t>0</w:t>
      </w:r>
      <w:r w:rsidRPr="00812F4C">
        <w:rPr>
          <w:rFonts w:ascii="Times New Roman"/>
          <w:b/>
          <w:sz w:val="24"/>
        </w:rPr>
        <w:t>日</w:t>
      </w:r>
      <w:r w:rsidRPr="00812F4C">
        <w:rPr>
          <w:rFonts w:ascii="Times New Roman"/>
          <w:sz w:val="24"/>
        </w:rPr>
        <w:t>左右发</w:t>
      </w:r>
      <w:r w:rsidRPr="00812F4C">
        <w:rPr>
          <w:rFonts w:ascii="Times New Roman" w:hint="eastAsia"/>
          <w:sz w:val="24"/>
        </w:rPr>
        <w:t>送</w:t>
      </w:r>
      <w:r w:rsidRPr="00812F4C">
        <w:rPr>
          <w:rFonts w:ascii="Times New Roman"/>
          <w:sz w:val="24"/>
        </w:rPr>
        <w:t>第二轮通知，欢迎各位同行踊跃报</w:t>
      </w:r>
      <w:r>
        <w:rPr>
          <w:rFonts w:ascii="Times New Roman"/>
          <w:sz w:val="24"/>
        </w:rPr>
        <w:t>名参会。</w:t>
      </w:r>
    </w:p>
    <w:p w14:paraId="5E0265E7" w14:textId="77777777" w:rsidR="00725D32" w:rsidRPr="00D50CC5" w:rsidRDefault="00725D32" w:rsidP="00E76975">
      <w:pPr>
        <w:widowControl/>
        <w:shd w:val="clear" w:color="auto" w:fill="FFFFFF"/>
        <w:spacing w:line="360" w:lineRule="atLeast"/>
        <w:ind w:left="900" w:hanging="420"/>
        <w:jc w:val="left"/>
        <w:rPr>
          <w:rFonts w:ascii="Verdana" w:hAnsi="Verdana" w:cs="宋体"/>
          <w:color w:val="000000"/>
          <w:kern w:val="0"/>
          <w:sz w:val="24"/>
          <w:szCs w:val="24"/>
        </w:rPr>
      </w:pPr>
    </w:p>
    <w:sectPr w:rsidR="00725D32" w:rsidRPr="00D50CC5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D74054" w16cex:dateUtc="2025-01-20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DC91C9" w16cid:durableId="1AD740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02292" w14:textId="77777777" w:rsidR="00FA426A" w:rsidRDefault="00FA426A" w:rsidP="00F61C28">
      <w:r>
        <w:separator/>
      </w:r>
    </w:p>
  </w:endnote>
  <w:endnote w:type="continuationSeparator" w:id="0">
    <w:p w14:paraId="2189ED8B" w14:textId="77777777" w:rsidR="00FA426A" w:rsidRDefault="00FA426A" w:rsidP="00F6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2CFA" w14:textId="77777777" w:rsidR="00FA426A" w:rsidRDefault="00FA426A" w:rsidP="00F61C28">
      <w:r>
        <w:separator/>
      </w:r>
    </w:p>
  </w:footnote>
  <w:footnote w:type="continuationSeparator" w:id="0">
    <w:p w14:paraId="70570153" w14:textId="77777777" w:rsidR="00FA426A" w:rsidRDefault="00FA426A" w:rsidP="00F6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6C1"/>
    <w:multiLevelType w:val="multilevel"/>
    <w:tmpl w:val="93D83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573F2"/>
    <w:multiLevelType w:val="multilevel"/>
    <w:tmpl w:val="120573F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8910F5"/>
    <w:multiLevelType w:val="multilevel"/>
    <w:tmpl w:val="58C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94222"/>
    <w:multiLevelType w:val="multilevel"/>
    <w:tmpl w:val="9EC20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43FC7"/>
    <w:multiLevelType w:val="multilevel"/>
    <w:tmpl w:val="6B043FC7"/>
    <w:lvl w:ilvl="0">
      <w:start w:val="1"/>
      <w:numFmt w:val="chi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E8"/>
    <w:rsid w:val="000012C5"/>
    <w:rsid w:val="00002514"/>
    <w:rsid w:val="00004969"/>
    <w:rsid w:val="0001503B"/>
    <w:rsid w:val="0002013C"/>
    <w:rsid w:val="00023D91"/>
    <w:rsid w:val="00025676"/>
    <w:rsid w:val="000270B6"/>
    <w:rsid w:val="0002735E"/>
    <w:rsid w:val="00027440"/>
    <w:rsid w:val="0003286C"/>
    <w:rsid w:val="00037B90"/>
    <w:rsid w:val="00044A49"/>
    <w:rsid w:val="000522B9"/>
    <w:rsid w:val="000668A0"/>
    <w:rsid w:val="00071F4A"/>
    <w:rsid w:val="00073072"/>
    <w:rsid w:val="0009181B"/>
    <w:rsid w:val="00093B61"/>
    <w:rsid w:val="000A1039"/>
    <w:rsid w:val="000A346D"/>
    <w:rsid w:val="000A3D33"/>
    <w:rsid w:val="000A7954"/>
    <w:rsid w:val="000C3AD0"/>
    <w:rsid w:val="000C409F"/>
    <w:rsid w:val="000C415D"/>
    <w:rsid w:val="000D0F8F"/>
    <w:rsid w:val="000D1374"/>
    <w:rsid w:val="000D4643"/>
    <w:rsid w:val="000D703C"/>
    <w:rsid w:val="000E2DDD"/>
    <w:rsid w:val="000E57F1"/>
    <w:rsid w:val="000F1A98"/>
    <w:rsid w:val="001014CC"/>
    <w:rsid w:val="00113CCE"/>
    <w:rsid w:val="00114B72"/>
    <w:rsid w:val="00121421"/>
    <w:rsid w:val="00124F9E"/>
    <w:rsid w:val="00126093"/>
    <w:rsid w:val="00134D43"/>
    <w:rsid w:val="00143584"/>
    <w:rsid w:val="00147C15"/>
    <w:rsid w:val="00151605"/>
    <w:rsid w:val="00152152"/>
    <w:rsid w:val="00153130"/>
    <w:rsid w:val="00154351"/>
    <w:rsid w:val="00156C4B"/>
    <w:rsid w:val="00163146"/>
    <w:rsid w:val="00170C13"/>
    <w:rsid w:val="00185F2D"/>
    <w:rsid w:val="001A744B"/>
    <w:rsid w:val="001B12EE"/>
    <w:rsid w:val="001D47C0"/>
    <w:rsid w:val="001E0D82"/>
    <w:rsid w:val="001F026C"/>
    <w:rsid w:val="001F06AD"/>
    <w:rsid w:val="001F6F4B"/>
    <w:rsid w:val="0020070B"/>
    <w:rsid w:val="00231A85"/>
    <w:rsid w:val="00234103"/>
    <w:rsid w:val="00237B00"/>
    <w:rsid w:val="0024364F"/>
    <w:rsid w:val="00250EEE"/>
    <w:rsid w:val="00260056"/>
    <w:rsid w:val="002604A2"/>
    <w:rsid w:val="00266EF7"/>
    <w:rsid w:val="00267233"/>
    <w:rsid w:val="00271F8E"/>
    <w:rsid w:val="00290E55"/>
    <w:rsid w:val="00294484"/>
    <w:rsid w:val="00296613"/>
    <w:rsid w:val="002B586E"/>
    <w:rsid w:val="002D0A2F"/>
    <w:rsid w:val="002D2E2C"/>
    <w:rsid w:val="002D3AF7"/>
    <w:rsid w:val="002D500B"/>
    <w:rsid w:val="002D62CD"/>
    <w:rsid w:val="002E083F"/>
    <w:rsid w:val="002E13F1"/>
    <w:rsid w:val="002E1A83"/>
    <w:rsid w:val="002E7356"/>
    <w:rsid w:val="002F5469"/>
    <w:rsid w:val="00302D9B"/>
    <w:rsid w:val="00310A3F"/>
    <w:rsid w:val="003216D0"/>
    <w:rsid w:val="00323AA0"/>
    <w:rsid w:val="003279DE"/>
    <w:rsid w:val="00332882"/>
    <w:rsid w:val="0034449B"/>
    <w:rsid w:val="00346DAA"/>
    <w:rsid w:val="00350865"/>
    <w:rsid w:val="00355006"/>
    <w:rsid w:val="0035629B"/>
    <w:rsid w:val="00357F19"/>
    <w:rsid w:val="00366B9C"/>
    <w:rsid w:val="00373D16"/>
    <w:rsid w:val="00375F1C"/>
    <w:rsid w:val="00383EE2"/>
    <w:rsid w:val="0039065B"/>
    <w:rsid w:val="00396360"/>
    <w:rsid w:val="003A1A49"/>
    <w:rsid w:val="003A60C8"/>
    <w:rsid w:val="003A6A1D"/>
    <w:rsid w:val="003B1A9E"/>
    <w:rsid w:val="003B2A88"/>
    <w:rsid w:val="003B4E7C"/>
    <w:rsid w:val="003C0D98"/>
    <w:rsid w:val="003C265A"/>
    <w:rsid w:val="003C2E48"/>
    <w:rsid w:val="003C36B9"/>
    <w:rsid w:val="003C7B5D"/>
    <w:rsid w:val="003D2790"/>
    <w:rsid w:val="003E1022"/>
    <w:rsid w:val="003E4AB6"/>
    <w:rsid w:val="003E6326"/>
    <w:rsid w:val="003F0D46"/>
    <w:rsid w:val="003F1D3E"/>
    <w:rsid w:val="003F2014"/>
    <w:rsid w:val="003F5460"/>
    <w:rsid w:val="00404535"/>
    <w:rsid w:val="00407390"/>
    <w:rsid w:val="004150E6"/>
    <w:rsid w:val="004164AB"/>
    <w:rsid w:val="00424FA2"/>
    <w:rsid w:val="004262AD"/>
    <w:rsid w:val="00426701"/>
    <w:rsid w:val="00426E7A"/>
    <w:rsid w:val="00427B72"/>
    <w:rsid w:val="00430556"/>
    <w:rsid w:val="0043451F"/>
    <w:rsid w:val="00454328"/>
    <w:rsid w:val="004543AB"/>
    <w:rsid w:val="0045534F"/>
    <w:rsid w:val="0046287E"/>
    <w:rsid w:val="00463F33"/>
    <w:rsid w:val="00464885"/>
    <w:rsid w:val="00470638"/>
    <w:rsid w:val="00472B80"/>
    <w:rsid w:val="004766D7"/>
    <w:rsid w:val="0048522B"/>
    <w:rsid w:val="00493D6F"/>
    <w:rsid w:val="00495490"/>
    <w:rsid w:val="00495BAB"/>
    <w:rsid w:val="004B0AF9"/>
    <w:rsid w:val="004B3409"/>
    <w:rsid w:val="004C0330"/>
    <w:rsid w:val="004C2F94"/>
    <w:rsid w:val="004C5B98"/>
    <w:rsid w:val="004D5B5D"/>
    <w:rsid w:val="004E6754"/>
    <w:rsid w:val="004F4995"/>
    <w:rsid w:val="00511D30"/>
    <w:rsid w:val="005143F4"/>
    <w:rsid w:val="00514D9E"/>
    <w:rsid w:val="00515937"/>
    <w:rsid w:val="00516713"/>
    <w:rsid w:val="00520197"/>
    <w:rsid w:val="0052148A"/>
    <w:rsid w:val="00523436"/>
    <w:rsid w:val="005275C3"/>
    <w:rsid w:val="00540E20"/>
    <w:rsid w:val="005416D9"/>
    <w:rsid w:val="0054466F"/>
    <w:rsid w:val="00547EF8"/>
    <w:rsid w:val="0055145D"/>
    <w:rsid w:val="00553719"/>
    <w:rsid w:val="005549FE"/>
    <w:rsid w:val="0056456D"/>
    <w:rsid w:val="0056654E"/>
    <w:rsid w:val="00570E73"/>
    <w:rsid w:val="00576234"/>
    <w:rsid w:val="00577A2B"/>
    <w:rsid w:val="00582644"/>
    <w:rsid w:val="00584359"/>
    <w:rsid w:val="005871F8"/>
    <w:rsid w:val="005A3869"/>
    <w:rsid w:val="005A43B5"/>
    <w:rsid w:val="005A4FA7"/>
    <w:rsid w:val="005A7327"/>
    <w:rsid w:val="005B0A96"/>
    <w:rsid w:val="005B60A3"/>
    <w:rsid w:val="005D349D"/>
    <w:rsid w:val="005E35FB"/>
    <w:rsid w:val="005E40CE"/>
    <w:rsid w:val="005E5A4B"/>
    <w:rsid w:val="005F063E"/>
    <w:rsid w:val="005F4F9C"/>
    <w:rsid w:val="0060635A"/>
    <w:rsid w:val="00606ECA"/>
    <w:rsid w:val="006153C9"/>
    <w:rsid w:val="00624247"/>
    <w:rsid w:val="00644161"/>
    <w:rsid w:val="00645625"/>
    <w:rsid w:val="0065186A"/>
    <w:rsid w:val="0066140B"/>
    <w:rsid w:val="0066361F"/>
    <w:rsid w:val="00670DB4"/>
    <w:rsid w:val="006734F1"/>
    <w:rsid w:val="00687378"/>
    <w:rsid w:val="0069077F"/>
    <w:rsid w:val="006A7001"/>
    <w:rsid w:val="006B4166"/>
    <w:rsid w:val="006C2537"/>
    <w:rsid w:val="006D1477"/>
    <w:rsid w:val="006D500E"/>
    <w:rsid w:val="006E03F3"/>
    <w:rsid w:val="006E795B"/>
    <w:rsid w:val="006F75CC"/>
    <w:rsid w:val="00703757"/>
    <w:rsid w:val="007073B4"/>
    <w:rsid w:val="00712517"/>
    <w:rsid w:val="00725D32"/>
    <w:rsid w:val="007314D3"/>
    <w:rsid w:val="007332E5"/>
    <w:rsid w:val="00733FFE"/>
    <w:rsid w:val="00735C19"/>
    <w:rsid w:val="00737B73"/>
    <w:rsid w:val="007411F9"/>
    <w:rsid w:val="00743C0B"/>
    <w:rsid w:val="007475CF"/>
    <w:rsid w:val="007536C8"/>
    <w:rsid w:val="00754837"/>
    <w:rsid w:val="00773071"/>
    <w:rsid w:val="00776663"/>
    <w:rsid w:val="00776CF9"/>
    <w:rsid w:val="00784614"/>
    <w:rsid w:val="0078659B"/>
    <w:rsid w:val="0079177A"/>
    <w:rsid w:val="007A4AA2"/>
    <w:rsid w:val="007A4DF9"/>
    <w:rsid w:val="007B6BE8"/>
    <w:rsid w:val="007C1D31"/>
    <w:rsid w:val="007C2FC8"/>
    <w:rsid w:val="007C7C51"/>
    <w:rsid w:val="007D14D9"/>
    <w:rsid w:val="007D2E55"/>
    <w:rsid w:val="007E3D96"/>
    <w:rsid w:val="007E7D51"/>
    <w:rsid w:val="007F12ED"/>
    <w:rsid w:val="007F1EC1"/>
    <w:rsid w:val="007F3336"/>
    <w:rsid w:val="007F71BF"/>
    <w:rsid w:val="00842958"/>
    <w:rsid w:val="00846CA2"/>
    <w:rsid w:val="00851A89"/>
    <w:rsid w:val="0085677B"/>
    <w:rsid w:val="0085798C"/>
    <w:rsid w:val="00867947"/>
    <w:rsid w:val="008868BB"/>
    <w:rsid w:val="0089731A"/>
    <w:rsid w:val="008A3A90"/>
    <w:rsid w:val="008A499B"/>
    <w:rsid w:val="008A4A49"/>
    <w:rsid w:val="008A5465"/>
    <w:rsid w:val="008A784B"/>
    <w:rsid w:val="008B02B8"/>
    <w:rsid w:val="008B5159"/>
    <w:rsid w:val="008C0A24"/>
    <w:rsid w:val="008C2A44"/>
    <w:rsid w:val="008D51A3"/>
    <w:rsid w:val="008D631A"/>
    <w:rsid w:val="008E0D09"/>
    <w:rsid w:val="008E38BD"/>
    <w:rsid w:val="008E4DB9"/>
    <w:rsid w:val="008E7076"/>
    <w:rsid w:val="008F3E18"/>
    <w:rsid w:val="008F44F9"/>
    <w:rsid w:val="008F5BA8"/>
    <w:rsid w:val="00900CDF"/>
    <w:rsid w:val="00907A74"/>
    <w:rsid w:val="0091008C"/>
    <w:rsid w:val="00916097"/>
    <w:rsid w:val="00922EAF"/>
    <w:rsid w:val="00933A79"/>
    <w:rsid w:val="00945351"/>
    <w:rsid w:val="00951B0A"/>
    <w:rsid w:val="009525F9"/>
    <w:rsid w:val="0095611E"/>
    <w:rsid w:val="009639B1"/>
    <w:rsid w:val="00965697"/>
    <w:rsid w:val="00975B14"/>
    <w:rsid w:val="00980453"/>
    <w:rsid w:val="00983205"/>
    <w:rsid w:val="00990E2A"/>
    <w:rsid w:val="009920F4"/>
    <w:rsid w:val="0099279D"/>
    <w:rsid w:val="00997166"/>
    <w:rsid w:val="009A2C4E"/>
    <w:rsid w:val="009B20AB"/>
    <w:rsid w:val="009C5310"/>
    <w:rsid w:val="009E227A"/>
    <w:rsid w:val="009F24FF"/>
    <w:rsid w:val="009F486C"/>
    <w:rsid w:val="00A02D8D"/>
    <w:rsid w:val="00A053EF"/>
    <w:rsid w:val="00A117FF"/>
    <w:rsid w:val="00A16ED0"/>
    <w:rsid w:val="00A22163"/>
    <w:rsid w:val="00A2367B"/>
    <w:rsid w:val="00A27241"/>
    <w:rsid w:val="00A309FE"/>
    <w:rsid w:val="00A30CED"/>
    <w:rsid w:val="00A413DA"/>
    <w:rsid w:val="00A44367"/>
    <w:rsid w:val="00A44EC6"/>
    <w:rsid w:val="00A47024"/>
    <w:rsid w:val="00A4796F"/>
    <w:rsid w:val="00A509CF"/>
    <w:rsid w:val="00A578C1"/>
    <w:rsid w:val="00A61CBE"/>
    <w:rsid w:val="00A73507"/>
    <w:rsid w:val="00A82CDB"/>
    <w:rsid w:val="00AA4A53"/>
    <w:rsid w:val="00AA6EF7"/>
    <w:rsid w:val="00AB3EAC"/>
    <w:rsid w:val="00AB586C"/>
    <w:rsid w:val="00AB7484"/>
    <w:rsid w:val="00AC48E6"/>
    <w:rsid w:val="00AC7CA1"/>
    <w:rsid w:val="00AD4F11"/>
    <w:rsid w:val="00AE1C2A"/>
    <w:rsid w:val="00AE3E78"/>
    <w:rsid w:val="00AE45C7"/>
    <w:rsid w:val="00AE66DC"/>
    <w:rsid w:val="00AF07F3"/>
    <w:rsid w:val="00AF093F"/>
    <w:rsid w:val="00B01501"/>
    <w:rsid w:val="00B03192"/>
    <w:rsid w:val="00B05A86"/>
    <w:rsid w:val="00B07323"/>
    <w:rsid w:val="00B112CE"/>
    <w:rsid w:val="00B11FD0"/>
    <w:rsid w:val="00B12E67"/>
    <w:rsid w:val="00B152FB"/>
    <w:rsid w:val="00B30AE4"/>
    <w:rsid w:val="00B30CD9"/>
    <w:rsid w:val="00B335BC"/>
    <w:rsid w:val="00B33B9A"/>
    <w:rsid w:val="00B33D5D"/>
    <w:rsid w:val="00B3440D"/>
    <w:rsid w:val="00B355DC"/>
    <w:rsid w:val="00B471FE"/>
    <w:rsid w:val="00B51621"/>
    <w:rsid w:val="00B55941"/>
    <w:rsid w:val="00B55A95"/>
    <w:rsid w:val="00B623D9"/>
    <w:rsid w:val="00B82683"/>
    <w:rsid w:val="00B82FEE"/>
    <w:rsid w:val="00B87798"/>
    <w:rsid w:val="00BA7BA6"/>
    <w:rsid w:val="00BB0615"/>
    <w:rsid w:val="00BC243A"/>
    <w:rsid w:val="00BC2ACA"/>
    <w:rsid w:val="00BC55D0"/>
    <w:rsid w:val="00BD03C5"/>
    <w:rsid w:val="00BD33FA"/>
    <w:rsid w:val="00BD6BCF"/>
    <w:rsid w:val="00BF746B"/>
    <w:rsid w:val="00C04573"/>
    <w:rsid w:val="00C136EA"/>
    <w:rsid w:val="00C1477D"/>
    <w:rsid w:val="00C14B88"/>
    <w:rsid w:val="00C225E9"/>
    <w:rsid w:val="00C25736"/>
    <w:rsid w:val="00C27871"/>
    <w:rsid w:val="00C33762"/>
    <w:rsid w:val="00C34542"/>
    <w:rsid w:val="00C353E2"/>
    <w:rsid w:val="00C371B9"/>
    <w:rsid w:val="00C43DC1"/>
    <w:rsid w:val="00C44FCE"/>
    <w:rsid w:val="00C556F4"/>
    <w:rsid w:val="00C57014"/>
    <w:rsid w:val="00C626DB"/>
    <w:rsid w:val="00C7115D"/>
    <w:rsid w:val="00C744A3"/>
    <w:rsid w:val="00C75CFE"/>
    <w:rsid w:val="00C92A7C"/>
    <w:rsid w:val="00C9474A"/>
    <w:rsid w:val="00CA7BCA"/>
    <w:rsid w:val="00CB04B1"/>
    <w:rsid w:val="00CC5C76"/>
    <w:rsid w:val="00CD3125"/>
    <w:rsid w:val="00CE0393"/>
    <w:rsid w:val="00CE5BEF"/>
    <w:rsid w:val="00CF1B7D"/>
    <w:rsid w:val="00CF4F3F"/>
    <w:rsid w:val="00D014EF"/>
    <w:rsid w:val="00D027AB"/>
    <w:rsid w:val="00D1163C"/>
    <w:rsid w:val="00D351A6"/>
    <w:rsid w:val="00D373F2"/>
    <w:rsid w:val="00D40D76"/>
    <w:rsid w:val="00D415AA"/>
    <w:rsid w:val="00D45714"/>
    <w:rsid w:val="00D459C1"/>
    <w:rsid w:val="00D50CC5"/>
    <w:rsid w:val="00D6430F"/>
    <w:rsid w:val="00D679F3"/>
    <w:rsid w:val="00D728AD"/>
    <w:rsid w:val="00D73F83"/>
    <w:rsid w:val="00D958CD"/>
    <w:rsid w:val="00DA06BD"/>
    <w:rsid w:val="00DD0E7C"/>
    <w:rsid w:val="00DD50CB"/>
    <w:rsid w:val="00DD522D"/>
    <w:rsid w:val="00DD5B8B"/>
    <w:rsid w:val="00DD62B6"/>
    <w:rsid w:val="00DD79B8"/>
    <w:rsid w:val="00DE0697"/>
    <w:rsid w:val="00DE0BC4"/>
    <w:rsid w:val="00DF0217"/>
    <w:rsid w:val="00DF52AC"/>
    <w:rsid w:val="00DF642F"/>
    <w:rsid w:val="00E0066F"/>
    <w:rsid w:val="00E0135D"/>
    <w:rsid w:val="00E019FE"/>
    <w:rsid w:val="00E04D45"/>
    <w:rsid w:val="00E150FB"/>
    <w:rsid w:val="00E300AE"/>
    <w:rsid w:val="00E32422"/>
    <w:rsid w:val="00E359CA"/>
    <w:rsid w:val="00E35E81"/>
    <w:rsid w:val="00E43F8B"/>
    <w:rsid w:val="00E44914"/>
    <w:rsid w:val="00E508D7"/>
    <w:rsid w:val="00E55E03"/>
    <w:rsid w:val="00E60C30"/>
    <w:rsid w:val="00E60D02"/>
    <w:rsid w:val="00E60E45"/>
    <w:rsid w:val="00E616C0"/>
    <w:rsid w:val="00E6313B"/>
    <w:rsid w:val="00E63472"/>
    <w:rsid w:val="00E642CA"/>
    <w:rsid w:val="00E76975"/>
    <w:rsid w:val="00E86A76"/>
    <w:rsid w:val="00E95B10"/>
    <w:rsid w:val="00E97F4E"/>
    <w:rsid w:val="00EB3636"/>
    <w:rsid w:val="00EC6F13"/>
    <w:rsid w:val="00ED1018"/>
    <w:rsid w:val="00ED1C2C"/>
    <w:rsid w:val="00ED4A03"/>
    <w:rsid w:val="00EE038E"/>
    <w:rsid w:val="00EE3121"/>
    <w:rsid w:val="00F03B0E"/>
    <w:rsid w:val="00F06F31"/>
    <w:rsid w:val="00F100C6"/>
    <w:rsid w:val="00F1501E"/>
    <w:rsid w:val="00F21B06"/>
    <w:rsid w:val="00F237A2"/>
    <w:rsid w:val="00F2411B"/>
    <w:rsid w:val="00F242B1"/>
    <w:rsid w:val="00F26BC9"/>
    <w:rsid w:val="00F31E78"/>
    <w:rsid w:val="00F44AD0"/>
    <w:rsid w:val="00F44AEE"/>
    <w:rsid w:val="00F46AB2"/>
    <w:rsid w:val="00F47DC5"/>
    <w:rsid w:val="00F51CED"/>
    <w:rsid w:val="00F53F97"/>
    <w:rsid w:val="00F61C28"/>
    <w:rsid w:val="00F62AB7"/>
    <w:rsid w:val="00F62DF2"/>
    <w:rsid w:val="00F64749"/>
    <w:rsid w:val="00F6617E"/>
    <w:rsid w:val="00F6661A"/>
    <w:rsid w:val="00F72112"/>
    <w:rsid w:val="00F73594"/>
    <w:rsid w:val="00F83DF7"/>
    <w:rsid w:val="00F873A5"/>
    <w:rsid w:val="00F958E8"/>
    <w:rsid w:val="00F95F59"/>
    <w:rsid w:val="00FA3E17"/>
    <w:rsid w:val="00FA426A"/>
    <w:rsid w:val="00FA55A9"/>
    <w:rsid w:val="00FA5CF7"/>
    <w:rsid w:val="00FB73F7"/>
    <w:rsid w:val="00FB796B"/>
    <w:rsid w:val="00FC1ECF"/>
    <w:rsid w:val="00FC5FC7"/>
    <w:rsid w:val="00FC60F8"/>
    <w:rsid w:val="00FC69A0"/>
    <w:rsid w:val="00FC7A4C"/>
    <w:rsid w:val="00FD7E0D"/>
    <w:rsid w:val="00FE535F"/>
    <w:rsid w:val="00FE65BB"/>
    <w:rsid w:val="00FF179F"/>
    <w:rsid w:val="00FF35AE"/>
    <w:rsid w:val="00FF4EF7"/>
    <w:rsid w:val="00FF5A4B"/>
    <w:rsid w:val="00FF7B69"/>
    <w:rsid w:val="103250DC"/>
    <w:rsid w:val="35480169"/>
    <w:rsid w:val="4B665335"/>
    <w:rsid w:val="753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08017"/>
  <w15:chartTrackingRefBased/>
  <w15:docId w15:val="{16BAFE79-DE7A-45FB-97B0-B96E208E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customStyle="1" w:styleId="Char1">
    <w:name w:val="页眉 Char"/>
    <w:link w:val="a6"/>
    <w:uiPriority w:val="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7E3D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744A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744A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744A3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744A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744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Links>
    <vt:vector size="6" baseType="variant">
      <vt:variant>
        <vt:i4>7798806</vt:i4>
      </vt:variant>
      <vt:variant>
        <vt:i4>0</vt:i4>
      </vt:variant>
      <vt:variant>
        <vt:i4>0</vt:i4>
      </vt:variant>
      <vt:variant>
        <vt:i4>5</vt:i4>
      </vt:variant>
      <vt:variant>
        <vt:lpwstr>mailto:liyunfeng@jlu.edu.cn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username</cp:lastModifiedBy>
  <cp:revision>8</cp:revision>
  <cp:lastPrinted>2021-03-19T03:06:00Z</cp:lastPrinted>
  <dcterms:created xsi:type="dcterms:W3CDTF">2025-02-06T01:19:00Z</dcterms:created>
  <dcterms:modified xsi:type="dcterms:W3CDTF">2025-02-06T08:16:00Z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